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E85" w:rsidRPr="00981DC9" w:rsidRDefault="003E49E8" w:rsidP="00D64E85">
      <w:pPr>
        <w:spacing w:after="160"/>
        <w:jc w:val="center"/>
        <w:rPr>
          <w:rFonts w:ascii="GHEA Grapalat" w:hAnsi="GHEA Grapalat"/>
          <w:b/>
          <w:szCs w:val="24"/>
        </w:rPr>
      </w:pPr>
      <w:r w:rsidRPr="00981DC9">
        <w:rPr>
          <w:rFonts w:ascii="GHEA Grapalat" w:hAnsi="GHEA Grapalat"/>
          <w:b/>
          <w:szCs w:val="24"/>
        </w:rPr>
        <w:t>ՀԱՄԱՁԱՅՆԱԳԻՐ</w:t>
      </w:r>
      <w:r w:rsidR="00D64E85" w:rsidRPr="00981DC9">
        <w:rPr>
          <w:rFonts w:ascii="GHEA Grapalat" w:hAnsi="GHEA Grapalat"/>
          <w:b/>
          <w:szCs w:val="24"/>
        </w:rPr>
        <w:t xml:space="preserve"> </w:t>
      </w:r>
    </w:p>
    <w:p w:rsidR="005846A5" w:rsidRPr="00981DC9" w:rsidRDefault="003E49E8" w:rsidP="00D64E85">
      <w:pPr>
        <w:spacing w:after="160"/>
        <w:jc w:val="center"/>
        <w:rPr>
          <w:rFonts w:ascii="GHEA Grapalat" w:hAnsi="GHEA Grapalat"/>
          <w:b/>
          <w:szCs w:val="24"/>
        </w:rPr>
      </w:pPr>
      <w:r w:rsidRPr="00981DC9">
        <w:rPr>
          <w:rFonts w:ascii="GHEA Grapalat" w:hAnsi="GHEA Grapalat"/>
          <w:b/>
          <w:szCs w:val="24"/>
        </w:rPr>
        <w:t xml:space="preserve">ՀԱՅԱՍՏԱՆԻ ՀԱՆՐԱՊԵՏՈՒԹՅԱՆ </w:t>
      </w:r>
      <w:r w:rsidR="00DB0818" w:rsidRPr="00981DC9">
        <w:rPr>
          <w:rFonts w:ascii="GHEA Grapalat" w:hAnsi="GHEA Grapalat"/>
          <w:b/>
          <w:szCs w:val="24"/>
        </w:rPr>
        <w:t>Ե</w:t>
      </w:r>
      <w:r w:rsidR="00CC26F8" w:rsidRPr="00981DC9">
        <w:rPr>
          <w:rFonts w:ascii="GHEA Grapalat" w:hAnsi="GHEA Grapalat"/>
          <w:b/>
          <w:szCs w:val="24"/>
        </w:rPr>
        <w:t>Վ</w:t>
      </w:r>
      <w:r w:rsidR="00DB0818" w:rsidRPr="00981DC9">
        <w:rPr>
          <w:rFonts w:ascii="GHEA Grapalat" w:hAnsi="GHEA Grapalat"/>
          <w:b/>
          <w:szCs w:val="24"/>
        </w:rPr>
        <w:t xml:space="preserve"> ԵՎՐՈՊԱԿԱՆ ՄԻՈՒԹՅԱՆ </w:t>
      </w:r>
      <w:r w:rsidRPr="00981DC9">
        <w:rPr>
          <w:rFonts w:ascii="GHEA Grapalat" w:hAnsi="GHEA Grapalat"/>
          <w:b/>
          <w:szCs w:val="24"/>
        </w:rPr>
        <w:t>ՄԻՋԵ</w:t>
      </w:r>
      <w:r w:rsidR="00CC26F8" w:rsidRPr="00981DC9">
        <w:rPr>
          <w:rFonts w:ascii="GHEA Grapalat" w:hAnsi="GHEA Grapalat"/>
          <w:b/>
          <w:szCs w:val="24"/>
        </w:rPr>
        <w:t>Վ</w:t>
      </w:r>
      <w:r w:rsidRPr="00981DC9">
        <w:rPr>
          <w:rFonts w:ascii="GHEA Grapalat" w:hAnsi="GHEA Grapalat"/>
          <w:b/>
          <w:szCs w:val="24"/>
        </w:rPr>
        <w:t xml:space="preserve"> ԵՎՐՈՊԱԿԱՆ ՄԻՈՒԹՅԱՆ ՔՐԵԱԿԱՆ ԱՐԴԱՐԱԴԱՏՈՒԹՅԱՆ ՈԼՈՐՏՈՒՄ ՀԱՄԱԳՈՐԾԱԿՑՈՒԹՅԱՆ ԳՈՐԾԱԿԱԼՈՒԹՅԱՆ (ԵՎՐԱՋԱՍԹ) Ե</w:t>
      </w:r>
      <w:r w:rsidR="00CC26F8" w:rsidRPr="00981DC9">
        <w:rPr>
          <w:rFonts w:ascii="GHEA Grapalat" w:hAnsi="GHEA Grapalat"/>
          <w:b/>
          <w:szCs w:val="24"/>
        </w:rPr>
        <w:t>Վ</w:t>
      </w:r>
      <w:r w:rsidRPr="00981DC9">
        <w:rPr>
          <w:rFonts w:ascii="GHEA Grapalat" w:hAnsi="GHEA Grapalat"/>
          <w:b/>
          <w:szCs w:val="24"/>
        </w:rPr>
        <w:t xml:space="preserve"> ՀԱՅԱՍՏԱՆԻ ՀԱՆՐԱՊԵՏՈՒԹՅԱՆ</w:t>
      </w:r>
      <w:r w:rsidR="00D64E85" w:rsidRPr="00981DC9">
        <w:rPr>
          <w:rFonts w:ascii="GHEA Grapalat" w:hAnsi="GHEA Grapalat"/>
          <w:b/>
          <w:szCs w:val="24"/>
        </w:rPr>
        <w:t xml:space="preserve"> </w:t>
      </w:r>
      <w:r w:rsidRPr="00981DC9">
        <w:rPr>
          <w:rFonts w:ascii="GHEA Grapalat" w:hAnsi="GHEA Grapalat"/>
          <w:b/>
          <w:szCs w:val="24"/>
        </w:rPr>
        <w:t xml:space="preserve">ՔՐԵԱԿԱՆ </w:t>
      </w:r>
      <w:r w:rsidR="00787234" w:rsidRPr="00981DC9">
        <w:rPr>
          <w:rFonts w:ascii="GHEA Grapalat" w:hAnsi="GHEA Grapalat"/>
          <w:b/>
          <w:szCs w:val="24"/>
        </w:rPr>
        <w:t xml:space="preserve">ՎԱՐՈՒՅԹՆԵՐՈՎ </w:t>
      </w:r>
      <w:r w:rsidR="00EA4146" w:rsidRPr="00981DC9">
        <w:rPr>
          <w:rFonts w:ascii="GHEA Grapalat" w:hAnsi="GHEA Grapalat"/>
          <w:b/>
          <w:szCs w:val="24"/>
        </w:rPr>
        <w:t xml:space="preserve">ԻՐԱՎԱԿԱՆ </w:t>
      </w:r>
      <w:r w:rsidRPr="00981DC9">
        <w:rPr>
          <w:rFonts w:ascii="GHEA Grapalat" w:hAnsi="GHEA Grapalat"/>
          <w:b/>
          <w:szCs w:val="24"/>
        </w:rPr>
        <w:t xml:space="preserve">ՀԱՄԱԳՈՐԾԱԿՑՈՒԹՅԱՆ ՈԼՈՐՏՈՒՄ </w:t>
      </w:r>
      <w:r w:rsidR="00CC26F8" w:rsidRPr="00981DC9">
        <w:rPr>
          <w:rFonts w:ascii="GHEA Grapalat" w:hAnsi="GHEA Grapalat"/>
          <w:b/>
          <w:szCs w:val="24"/>
        </w:rPr>
        <w:t xml:space="preserve">ԻՐԱՎԱՍՈՒ ՄԱՐՄԻՆՆԵՐԻ ՄԻՋԵՎ </w:t>
      </w:r>
      <w:r w:rsidRPr="00981DC9">
        <w:rPr>
          <w:rFonts w:ascii="GHEA Grapalat" w:hAnsi="GHEA Grapalat"/>
          <w:b/>
          <w:szCs w:val="24"/>
        </w:rPr>
        <w:t>ՀԱՄԱԳՈՐԾԱԿՑՈՒԹՅԱՆ ՄԱՍԻՆ</w:t>
      </w:r>
    </w:p>
    <w:p w:rsidR="009415CE" w:rsidRPr="00981DC9" w:rsidRDefault="009415CE" w:rsidP="00D64E85">
      <w:pPr>
        <w:spacing w:after="160"/>
        <w:jc w:val="center"/>
        <w:rPr>
          <w:rFonts w:ascii="GHEA Grapalat" w:hAnsi="GHEA Grapalat"/>
          <w:szCs w:val="24"/>
        </w:rPr>
      </w:pPr>
    </w:p>
    <w:p w:rsidR="00365A81" w:rsidRPr="00981DC9" w:rsidRDefault="00365A81" w:rsidP="00D64E85">
      <w:pPr>
        <w:spacing w:after="160"/>
        <w:jc w:val="center"/>
        <w:rPr>
          <w:rFonts w:ascii="GHEA Grapalat" w:hAnsi="GHEA Grapalat"/>
          <w:szCs w:val="24"/>
        </w:rPr>
      </w:pPr>
    </w:p>
    <w:p w:rsidR="00365A81" w:rsidRPr="00981DC9" w:rsidRDefault="00365A81" w:rsidP="00D64E85">
      <w:pPr>
        <w:spacing w:after="160"/>
        <w:jc w:val="center"/>
        <w:rPr>
          <w:rFonts w:ascii="GHEA Grapalat" w:hAnsi="GHEA Grapalat"/>
          <w:szCs w:val="24"/>
        </w:rPr>
      </w:pPr>
    </w:p>
    <w:p w:rsidR="00365A81" w:rsidRPr="00981DC9" w:rsidRDefault="00365A81" w:rsidP="00D64E85">
      <w:pPr>
        <w:spacing w:after="160"/>
        <w:jc w:val="center"/>
        <w:rPr>
          <w:rFonts w:ascii="GHEA Grapalat" w:hAnsi="GHEA Grapalat"/>
          <w:szCs w:val="24"/>
        </w:rPr>
      </w:pPr>
    </w:p>
    <w:p w:rsidR="003E49E8" w:rsidRPr="00981DC9" w:rsidRDefault="003E49E8" w:rsidP="00D64E85">
      <w:pPr>
        <w:spacing w:after="160"/>
        <w:jc w:val="center"/>
        <w:rPr>
          <w:rFonts w:ascii="GHEA Grapalat" w:hAnsi="GHEA Grapalat"/>
          <w:szCs w:val="24"/>
        </w:rPr>
        <w:sectPr w:rsidR="003E49E8" w:rsidRPr="00981DC9" w:rsidSect="00981DC9">
          <w:footerReference w:type="default" r:id="rId8"/>
          <w:footerReference w:type="first" r:id="rId9"/>
          <w:footnotePr>
            <w:numRestart w:val="eachPage"/>
          </w:footnotePr>
          <w:endnotePr>
            <w:numFmt w:val="decimal"/>
          </w:endnotePr>
          <w:pgSz w:w="11907" w:h="16840" w:code="9"/>
          <w:pgMar w:top="1134" w:right="1134" w:bottom="1134" w:left="1134" w:header="567" w:footer="567" w:gutter="0"/>
          <w:pgNumType w:start="1"/>
          <w:cols w:space="720"/>
          <w:vAlign w:val="center"/>
        </w:sectPr>
      </w:pPr>
    </w:p>
    <w:p w:rsidR="00A26FDF" w:rsidRPr="00981DC9" w:rsidRDefault="00A26FDF" w:rsidP="00D64E85">
      <w:pPr>
        <w:spacing w:after="160"/>
        <w:ind w:firstLine="567"/>
        <w:jc w:val="both"/>
        <w:rPr>
          <w:rFonts w:ascii="GHEA Grapalat" w:hAnsi="GHEA Grapalat"/>
          <w:szCs w:val="24"/>
        </w:rPr>
      </w:pPr>
      <w:r w:rsidRPr="00981DC9">
        <w:rPr>
          <w:rFonts w:ascii="GHEA Grapalat" w:hAnsi="GHEA Grapalat"/>
          <w:szCs w:val="24"/>
        </w:rPr>
        <w:lastRenderedPageBreak/>
        <w:t>ՀԱՅԱՍՏԱՆԻ ՀԱՆՐԱՊԵՏՈՒԹՅՈՒՆԸ (այսուհետ՝ Հայաստան)</w:t>
      </w:r>
    </w:p>
    <w:p w:rsidR="00A26FDF" w:rsidRPr="00981DC9" w:rsidRDefault="001B341D" w:rsidP="00D64E85">
      <w:pPr>
        <w:spacing w:after="160"/>
        <w:ind w:firstLine="567"/>
        <w:jc w:val="both"/>
        <w:rPr>
          <w:rFonts w:ascii="GHEA Grapalat" w:hAnsi="GHEA Grapalat"/>
          <w:szCs w:val="24"/>
        </w:rPr>
      </w:pPr>
      <w:r w:rsidRPr="00981DC9">
        <w:rPr>
          <w:rFonts w:ascii="GHEA Grapalat" w:hAnsi="GHEA Grapalat"/>
          <w:szCs w:val="24"/>
        </w:rPr>
        <w:t>և</w:t>
      </w:r>
    </w:p>
    <w:p w:rsidR="00DB0818" w:rsidRPr="00981DC9" w:rsidRDefault="00DB0818" w:rsidP="00D64E85">
      <w:pPr>
        <w:spacing w:after="160"/>
        <w:ind w:firstLine="567"/>
        <w:jc w:val="both"/>
        <w:rPr>
          <w:rFonts w:ascii="GHEA Grapalat" w:hAnsi="GHEA Grapalat"/>
          <w:szCs w:val="24"/>
        </w:rPr>
      </w:pPr>
      <w:r w:rsidRPr="00981DC9">
        <w:rPr>
          <w:rFonts w:ascii="GHEA Grapalat" w:hAnsi="GHEA Grapalat"/>
          <w:szCs w:val="24"/>
        </w:rPr>
        <w:t>ԵՎՐՈՊԱԿԱՆ ՄԻՈՒԹՅՈՒՆԸ, այսուհետ՝ Միություն,</w:t>
      </w:r>
    </w:p>
    <w:p w:rsidR="00A26FDF" w:rsidRPr="00981DC9" w:rsidRDefault="00A26FDF" w:rsidP="00D64E85">
      <w:pPr>
        <w:spacing w:after="160"/>
        <w:ind w:firstLine="567"/>
        <w:jc w:val="both"/>
        <w:rPr>
          <w:rFonts w:ascii="GHEA Grapalat" w:hAnsi="GHEA Grapalat"/>
          <w:szCs w:val="24"/>
        </w:rPr>
      </w:pPr>
      <w:r w:rsidRPr="00981DC9">
        <w:rPr>
          <w:rFonts w:ascii="GHEA Grapalat" w:hAnsi="GHEA Grapalat"/>
          <w:szCs w:val="24"/>
        </w:rPr>
        <w:t>այսուհետ միասին՝ Կողմեր</w:t>
      </w:r>
      <w:r w:rsidR="00CC26F8" w:rsidRPr="00981DC9">
        <w:rPr>
          <w:rFonts w:ascii="GHEA Grapalat" w:hAnsi="GHEA Grapalat"/>
          <w:szCs w:val="24"/>
        </w:rPr>
        <w:t>,</w:t>
      </w:r>
    </w:p>
    <w:p w:rsidR="00A26FDF" w:rsidRPr="00981DC9" w:rsidRDefault="00A26FDF" w:rsidP="00D64E85">
      <w:pPr>
        <w:spacing w:after="160"/>
        <w:ind w:firstLine="567"/>
        <w:jc w:val="both"/>
        <w:rPr>
          <w:rFonts w:ascii="GHEA Grapalat" w:hAnsi="GHEA Grapalat"/>
          <w:spacing w:val="4"/>
          <w:szCs w:val="24"/>
        </w:rPr>
      </w:pPr>
      <w:r w:rsidRPr="00981DC9">
        <w:rPr>
          <w:rFonts w:ascii="GHEA Grapalat" w:hAnsi="GHEA Grapalat"/>
          <w:szCs w:val="24"/>
        </w:rPr>
        <w:t xml:space="preserve">ՀԱՇՎԻ ԱՌՆԵԼՈՎ Եվրոպական միության քրեական արդարադատության ոլորտում համագործակցության գործակալության (Եվրաջասթ) մասին Եվրոպական խորհրդարանի </w:t>
      </w:r>
      <w:r w:rsidR="001B341D" w:rsidRPr="00981DC9">
        <w:rPr>
          <w:rFonts w:ascii="GHEA Grapalat" w:hAnsi="GHEA Grapalat"/>
          <w:szCs w:val="24"/>
        </w:rPr>
        <w:t>և</w:t>
      </w:r>
      <w:r w:rsidRPr="00981DC9">
        <w:rPr>
          <w:rFonts w:ascii="GHEA Grapalat" w:hAnsi="GHEA Grapalat"/>
          <w:szCs w:val="24"/>
        </w:rPr>
        <w:t xml:space="preserve"> Խորհրդի 2018 թվականի նոյեմբերի 14-ի թիվ</w:t>
      </w:r>
      <w:r w:rsidR="00D64E85" w:rsidRPr="00981DC9">
        <w:rPr>
          <w:rFonts w:ascii="Calibri" w:hAnsi="Calibri" w:cs="Calibri"/>
          <w:szCs w:val="24"/>
        </w:rPr>
        <w:t> </w:t>
      </w:r>
      <w:r w:rsidRPr="00981DC9">
        <w:rPr>
          <w:rFonts w:ascii="GHEA Grapalat" w:hAnsi="GHEA Grapalat"/>
          <w:szCs w:val="24"/>
        </w:rPr>
        <w:t xml:space="preserve">2018/1727 կանոնակարգը (ԵՄ) </w:t>
      </w:r>
      <w:r w:rsidR="001B341D" w:rsidRPr="00981DC9">
        <w:rPr>
          <w:rFonts w:ascii="GHEA Grapalat" w:hAnsi="GHEA Grapalat"/>
          <w:szCs w:val="24"/>
        </w:rPr>
        <w:t>և</w:t>
      </w:r>
      <w:r w:rsidRPr="00981DC9">
        <w:rPr>
          <w:rFonts w:ascii="GHEA Grapalat" w:hAnsi="GHEA Grapalat"/>
          <w:szCs w:val="24"/>
        </w:rPr>
        <w:t xml:space="preserve"> փոխարինելով </w:t>
      </w:r>
      <w:r w:rsidR="001B341D" w:rsidRPr="00981DC9">
        <w:rPr>
          <w:rFonts w:ascii="GHEA Grapalat" w:hAnsi="GHEA Grapalat"/>
          <w:szCs w:val="24"/>
        </w:rPr>
        <w:t>և</w:t>
      </w:r>
      <w:r w:rsidRPr="00981DC9">
        <w:rPr>
          <w:rFonts w:ascii="GHEA Grapalat" w:hAnsi="GHEA Grapalat"/>
          <w:szCs w:val="24"/>
        </w:rPr>
        <w:t xml:space="preserve"> ուժը կորցրած ճանաչելով Խորհրդի 2002/187/JHA որոշումը</w:t>
      </w:r>
      <w:r w:rsidRPr="00981DC9">
        <w:rPr>
          <w:rStyle w:val="FootnoteReference"/>
          <w:rFonts w:ascii="GHEA Grapalat" w:hAnsi="GHEA Grapalat"/>
          <w:szCs w:val="24"/>
        </w:rPr>
        <w:footnoteReference w:id="1"/>
      </w:r>
      <w:r w:rsidRPr="00981DC9">
        <w:rPr>
          <w:rFonts w:ascii="GHEA Grapalat" w:hAnsi="GHEA Grapalat"/>
          <w:szCs w:val="24"/>
        </w:rPr>
        <w:t xml:space="preserve"> (Եվրաջասթի կանոնակարգ), որը կիրառվում է համաձայն Եվրոպական միության մասին պայմանագրի </w:t>
      </w:r>
      <w:r w:rsidR="001B341D" w:rsidRPr="00981DC9">
        <w:rPr>
          <w:rFonts w:ascii="GHEA Grapalat" w:hAnsi="GHEA Grapalat"/>
          <w:szCs w:val="24"/>
        </w:rPr>
        <w:t>և</w:t>
      </w:r>
      <w:r w:rsidRPr="00981DC9">
        <w:rPr>
          <w:rFonts w:ascii="GHEA Grapalat" w:hAnsi="GHEA Grapalat"/>
          <w:szCs w:val="24"/>
        </w:rPr>
        <w:t xml:space="preserve"> Եվրոպական միության գործունեության մասին պայմանագրի, մասնավորապես՝ Եվրաջասթի </w:t>
      </w:r>
      <w:r w:rsidRPr="00981DC9">
        <w:rPr>
          <w:rFonts w:ascii="GHEA Grapalat" w:hAnsi="GHEA Grapalat"/>
          <w:spacing w:val="4"/>
          <w:szCs w:val="24"/>
        </w:rPr>
        <w:t xml:space="preserve">կանոնակարգի 47-րդ հոդվածի, 52-րդ հոդվածի 1-ին կետի </w:t>
      </w:r>
      <w:r w:rsidR="001B341D" w:rsidRPr="00981DC9">
        <w:rPr>
          <w:rFonts w:ascii="GHEA Grapalat" w:hAnsi="GHEA Grapalat"/>
          <w:spacing w:val="4"/>
          <w:szCs w:val="24"/>
        </w:rPr>
        <w:t>և</w:t>
      </w:r>
      <w:r w:rsidRPr="00981DC9">
        <w:rPr>
          <w:rFonts w:ascii="GHEA Grapalat" w:hAnsi="GHEA Grapalat"/>
          <w:spacing w:val="4"/>
          <w:szCs w:val="24"/>
        </w:rPr>
        <w:t xml:space="preserve"> 56-րդ հոդվածի 2-րդ կետի,</w:t>
      </w:r>
    </w:p>
    <w:p w:rsidR="00011BD4" w:rsidRPr="00981DC9" w:rsidRDefault="00A26FDF" w:rsidP="00D64E85">
      <w:pPr>
        <w:spacing w:after="160"/>
        <w:ind w:firstLine="567"/>
        <w:jc w:val="both"/>
        <w:rPr>
          <w:rFonts w:ascii="GHEA Grapalat" w:hAnsi="GHEA Grapalat"/>
          <w:szCs w:val="24"/>
        </w:rPr>
      </w:pPr>
      <w:r w:rsidRPr="00981DC9">
        <w:rPr>
          <w:rFonts w:ascii="GHEA Grapalat" w:hAnsi="GHEA Grapalat"/>
          <w:szCs w:val="24"/>
        </w:rPr>
        <w:t xml:space="preserve">ՀԱՇՎԻ ԱՌՆԵԼՈՎ մասնավորապես Եվրաջասթի կանոնակարգի 56-րդ հոդվածի 2-րդ կետի «գ» ենթակետը, որով սահմանվում են Եվրաջասթի կողմից երրորդ երկրներին </w:t>
      </w:r>
      <w:r w:rsidR="001B341D" w:rsidRPr="00981DC9">
        <w:rPr>
          <w:rFonts w:ascii="GHEA Grapalat" w:hAnsi="GHEA Grapalat"/>
          <w:szCs w:val="24"/>
        </w:rPr>
        <w:t>և</w:t>
      </w:r>
      <w:r w:rsidRPr="00981DC9">
        <w:rPr>
          <w:rFonts w:ascii="GHEA Grapalat" w:hAnsi="GHEA Grapalat"/>
          <w:szCs w:val="24"/>
        </w:rPr>
        <w:t xml:space="preserve"> միջազգային կազմակերպություններին անձնական տվյալներ փոխանցելու ընդհանուր սկզբունքները, որոնց համաձայն Եվրաջասթը կարող է անձնական տվյալներ փոխանցել երրորդ երկրի՝ </w:t>
      </w:r>
      <w:r w:rsidR="00011BD4" w:rsidRPr="00981DC9">
        <w:rPr>
          <w:rFonts w:ascii="GHEA Grapalat" w:hAnsi="GHEA Grapalat"/>
          <w:szCs w:val="24"/>
        </w:rPr>
        <w:t>Միության և այդ երրորդ երկրի միջև կնքված միջազգային համաձայնագրի հիման վրա՝ համաձայն Եվրոպական միության գործունեության մասին պայմանագրի 218-րդ հոդվածի:</w:t>
      </w:r>
    </w:p>
    <w:p w:rsidR="00A26FDF" w:rsidRPr="00981DC9" w:rsidRDefault="003E22F4" w:rsidP="00D64E85">
      <w:pPr>
        <w:spacing w:after="160"/>
        <w:ind w:firstLine="567"/>
        <w:jc w:val="both"/>
        <w:rPr>
          <w:rFonts w:ascii="GHEA Grapalat" w:hAnsi="GHEA Grapalat"/>
          <w:szCs w:val="24"/>
        </w:rPr>
      </w:pPr>
      <w:r w:rsidRPr="00981DC9">
        <w:rPr>
          <w:rFonts w:ascii="GHEA Grapalat" w:hAnsi="GHEA Grapalat"/>
          <w:szCs w:val="24"/>
        </w:rPr>
        <w:t xml:space="preserve">ՆԿԱՏԻ ՈՒՆԵՆԱԼՈՎ </w:t>
      </w:r>
      <w:r w:rsidR="00406396" w:rsidRPr="00981DC9">
        <w:rPr>
          <w:rFonts w:ascii="GHEA Grapalat" w:hAnsi="GHEA Grapalat"/>
          <w:szCs w:val="24"/>
        </w:rPr>
        <w:t xml:space="preserve">ծանր հանցագործությունների, մասնավորապես կազմակերպված հանցավորության և ահաբեկչության հետևանքով առաջացած մարտահրավերներին դիմակայելու նպատակով՝ </w:t>
      </w:r>
      <w:r w:rsidRPr="00981DC9">
        <w:rPr>
          <w:rFonts w:ascii="GHEA Grapalat" w:hAnsi="GHEA Grapalat"/>
          <w:szCs w:val="24"/>
        </w:rPr>
        <w:t xml:space="preserve">քրեական </w:t>
      </w:r>
      <w:r w:rsidR="00406396" w:rsidRPr="00981DC9">
        <w:rPr>
          <w:rFonts w:ascii="GHEA Grapalat" w:hAnsi="GHEA Grapalat"/>
          <w:szCs w:val="24"/>
        </w:rPr>
        <w:t>վարույթներով</w:t>
      </w:r>
      <w:r w:rsidRPr="00981DC9">
        <w:rPr>
          <w:rFonts w:ascii="GHEA Grapalat" w:hAnsi="GHEA Grapalat"/>
          <w:szCs w:val="24"/>
        </w:rPr>
        <w:t xml:space="preserve"> սերտ </w:t>
      </w:r>
      <w:r w:rsidR="001B341D" w:rsidRPr="00981DC9">
        <w:rPr>
          <w:rFonts w:ascii="GHEA Grapalat" w:hAnsi="GHEA Grapalat"/>
          <w:szCs w:val="24"/>
        </w:rPr>
        <w:t>և</w:t>
      </w:r>
      <w:r w:rsidRPr="00981DC9">
        <w:rPr>
          <w:rFonts w:ascii="GHEA Grapalat" w:hAnsi="GHEA Grapalat"/>
          <w:szCs w:val="24"/>
        </w:rPr>
        <w:t xml:space="preserve"> դինամիկ </w:t>
      </w:r>
      <w:r w:rsidR="00406396" w:rsidRPr="00981DC9">
        <w:rPr>
          <w:rFonts w:ascii="GHEA Grapalat" w:hAnsi="GHEA Grapalat"/>
          <w:szCs w:val="24"/>
        </w:rPr>
        <w:t xml:space="preserve">իրավական </w:t>
      </w:r>
      <w:r w:rsidRPr="00981DC9">
        <w:rPr>
          <w:rFonts w:ascii="GHEA Grapalat" w:hAnsi="GHEA Grapalat"/>
          <w:szCs w:val="24"/>
        </w:rPr>
        <w:t>համագործակցությունը զարգացնելու հարցում ինչպես Եվրաջասթի, այնպես էլ Հայաստանի շահերը</w:t>
      </w:r>
      <w:r w:rsidR="00C66689" w:rsidRPr="00981DC9">
        <w:rPr>
          <w:rFonts w:ascii="GHEA Grapalat" w:hAnsi="GHEA Grapalat"/>
          <w:szCs w:val="24"/>
        </w:rPr>
        <w:t>,</w:t>
      </w:r>
      <w:r w:rsidRPr="00981DC9">
        <w:rPr>
          <w:rFonts w:ascii="GHEA Grapalat" w:hAnsi="GHEA Grapalat"/>
          <w:szCs w:val="24"/>
        </w:rPr>
        <w:t xml:space="preserve"> մի</w:t>
      </w:r>
      <w:r w:rsidR="001B341D" w:rsidRPr="00981DC9">
        <w:rPr>
          <w:rFonts w:ascii="GHEA Grapalat" w:hAnsi="GHEA Grapalat"/>
          <w:szCs w:val="24"/>
        </w:rPr>
        <w:t>և</w:t>
      </w:r>
      <w:r w:rsidRPr="00981DC9">
        <w:rPr>
          <w:rFonts w:ascii="GHEA Grapalat" w:hAnsi="GHEA Grapalat"/>
          <w:szCs w:val="24"/>
        </w:rPr>
        <w:t xml:space="preserve">նույն ժամանակ ապահովելով անհատի հիմնարար իրավունքների ու ազատությունների, այդ թվում՝ անձնական տվյալների գաղտնիության </w:t>
      </w:r>
      <w:r w:rsidR="001B341D" w:rsidRPr="00981DC9">
        <w:rPr>
          <w:rFonts w:ascii="GHEA Grapalat" w:hAnsi="GHEA Grapalat"/>
          <w:szCs w:val="24"/>
        </w:rPr>
        <w:t>և</w:t>
      </w:r>
      <w:r w:rsidRPr="00981DC9">
        <w:rPr>
          <w:rFonts w:ascii="GHEA Grapalat" w:hAnsi="GHEA Grapalat"/>
          <w:szCs w:val="24"/>
        </w:rPr>
        <w:t xml:space="preserve"> պաշտպանության հետ</w:t>
      </w:r>
      <w:r w:rsidR="003412F2" w:rsidRPr="00981DC9">
        <w:rPr>
          <w:rFonts w:ascii="GHEA Grapalat" w:hAnsi="GHEA Grapalat"/>
          <w:szCs w:val="24"/>
        </w:rPr>
        <w:t xml:space="preserve"> պատշաճ երաշխիքներ</w:t>
      </w:r>
      <w:r w:rsidRPr="00981DC9">
        <w:rPr>
          <w:rFonts w:ascii="GHEA Grapalat" w:hAnsi="GHEA Grapalat"/>
          <w:szCs w:val="24"/>
        </w:rPr>
        <w:t>,</w:t>
      </w:r>
    </w:p>
    <w:p w:rsidR="00A26FDF" w:rsidRPr="00981DC9" w:rsidRDefault="00A26FDF" w:rsidP="00D64E85">
      <w:pPr>
        <w:spacing w:after="160"/>
        <w:ind w:firstLine="567"/>
        <w:jc w:val="both"/>
        <w:rPr>
          <w:rFonts w:ascii="GHEA Grapalat" w:hAnsi="GHEA Grapalat"/>
          <w:szCs w:val="24"/>
        </w:rPr>
      </w:pPr>
      <w:r w:rsidRPr="00981DC9">
        <w:rPr>
          <w:rFonts w:ascii="GHEA Grapalat" w:hAnsi="GHEA Grapalat"/>
          <w:szCs w:val="24"/>
        </w:rPr>
        <w:lastRenderedPageBreak/>
        <w:t xml:space="preserve">ՀԱՄՈԶՎԱԾ ԼԻՆԵԼՈՎ, որ Եվրաջասթի </w:t>
      </w:r>
      <w:r w:rsidR="001B341D" w:rsidRPr="00981DC9">
        <w:rPr>
          <w:rFonts w:ascii="GHEA Grapalat" w:hAnsi="GHEA Grapalat"/>
          <w:szCs w:val="24"/>
        </w:rPr>
        <w:t>և</w:t>
      </w:r>
      <w:r w:rsidRPr="00981DC9">
        <w:rPr>
          <w:rFonts w:ascii="GHEA Grapalat" w:hAnsi="GHEA Grapalat"/>
          <w:szCs w:val="24"/>
        </w:rPr>
        <w:t xml:space="preserve"> Հայաստանի միջ</w:t>
      </w:r>
      <w:r w:rsidR="001B341D" w:rsidRPr="00981DC9">
        <w:rPr>
          <w:rFonts w:ascii="GHEA Grapalat" w:hAnsi="GHEA Grapalat"/>
          <w:szCs w:val="24"/>
        </w:rPr>
        <w:t>և</w:t>
      </w:r>
      <w:r w:rsidRPr="00981DC9">
        <w:rPr>
          <w:rFonts w:ascii="GHEA Grapalat" w:hAnsi="GHEA Grapalat"/>
          <w:szCs w:val="24"/>
        </w:rPr>
        <w:t xml:space="preserve"> </w:t>
      </w:r>
      <w:r w:rsidR="003412F2" w:rsidRPr="00981DC9">
        <w:rPr>
          <w:rFonts w:ascii="GHEA Grapalat" w:hAnsi="GHEA Grapalat"/>
          <w:szCs w:val="24"/>
        </w:rPr>
        <w:t xml:space="preserve">իրավական </w:t>
      </w:r>
      <w:r w:rsidRPr="00981DC9">
        <w:rPr>
          <w:rFonts w:ascii="GHEA Grapalat" w:hAnsi="GHEA Grapalat"/>
          <w:szCs w:val="24"/>
        </w:rPr>
        <w:t xml:space="preserve">համագործակցությունը լինելու է փոխշահավետ </w:t>
      </w:r>
      <w:r w:rsidR="001B341D" w:rsidRPr="00981DC9">
        <w:rPr>
          <w:rFonts w:ascii="GHEA Grapalat" w:hAnsi="GHEA Grapalat"/>
          <w:szCs w:val="24"/>
        </w:rPr>
        <w:t>և</w:t>
      </w:r>
      <w:r w:rsidRPr="00981DC9">
        <w:rPr>
          <w:rFonts w:ascii="GHEA Grapalat" w:hAnsi="GHEA Grapalat"/>
          <w:szCs w:val="24"/>
        </w:rPr>
        <w:t xml:space="preserve"> նպաստելու է Միության ազատության, անվտանգության </w:t>
      </w:r>
      <w:r w:rsidR="001B341D" w:rsidRPr="00981DC9">
        <w:rPr>
          <w:rFonts w:ascii="GHEA Grapalat" w:hAnsi="GHEA Grapalat"/>
          <w:szCs w:val="24"/>
        </w:rPr>
        <w:t>և</w:t>
      </w:r>
      <w:r w:rsidRPr="00981DC9">
        <w:rPr>
          <w:rFonts w:ascii="GHEA Grapalat" w:hAnsi="GHEA Grapalat"/>
          <w:szCs w:val="24"/>
        </w:rPr>
        <w:t xml:space="preserve"> արդարության </w:t>
      </w:r>
      <w:r w:rsidR="003412F2" w:rsidRPr="00981DC9">
        <w:rPr>
          <w:rFonts w:ascii="GHEA Grapalat" w:hAnsi="GHEA Grapalat"/>
          <w:szCs w:val="24"/>
        </w:rPr>
        <w:t>զարգացմանը</w:t>
      </w:r>
      <w:r w:rsidRPr="00981DC9">
        <w:rPr>
          <w:rFonts w:ascii="GHEA Grapalat" w:hAnsi="GHEA Grapalat"/>
          <w:szCs w:val="24"/>
        </w:rPr>
        <w:t>,</w:t>
      </w:r>
    </w:p>
    <w:p w:rsidR="00A26FDF" w:rsidRPr="00981DC9" w:rsidRDefault="00A26FDF" w:rsidP="00D64E85">
      <w:pPr>
        <w:spacing w:after="160"/>
        <w:ind w:firstLine="567"/>
        <w:jc w:val="both"/>
        <w:rPr>
          <w:rFonts w:ascii="GHEA Grapalat" w:hAnsi="GHEA Grapalat"/>
          <w:szCs w:val="24"/>
        </w:rPr>
      </w:pPr>
      <w:r w:rsidRPr="00981DC9">
        <w:rPr>
          <w:rFonts w:ascii="GHEA Grapalat" w:hAnsi="GHEA Grapalat"/>
          <w:szCs w:val="24"/>
        </w:rPr>
        <w:t xml:space="preserve">ՆԿԱՏԻ ՈՒՆԵՆԱԼՈՎ, որ Հայաստանը վավերացրել է Եվրոպայի խորհրդի «Անձնական տվյալների ավտոմատացված մշակման դեպքում անհատների պաշտպանության մասին» 1981 թվականի հունվարի 28-ին Ստրասբուրգում կնքված կոնվենցիան (ԵՊՇ թիվ 108) </w:t>
      </w:r>
      <w:r w:rsidR="001B341D" w:rsidRPr="00981DC9">
        <w:rPr>
          <w:rFonts w:ascii="GHEA Grapalat" w:hAnsi="GHEA Grapalat"/>
          <w:szCs w:val="24"/>
        </w:rPr>
        <w:t>և</w:t>
      </w:r>
      <w:r w:rsidRPr="00981DC9">
        <w:rPr>
          <w:rFonts w:ascii="GHEA Grapalat" w:hAnsi="GHEA Grapalat"/>
          <w:szCs w:val="24"/>
        </w:rPr>
        <w:t xml:space="preserve"> 2018 թվականի հոկտեմբերի 10-ին Ստրասբուրգում կնքված դրա փոփոխող Արձանագրությունը (ԵԽՊՇ թիվ 223), որոնք երկուսն էլ հիմնարար դեր են խաղում Եվրաջասթի տվյալների պաշտպանության համակարգում,</w:t>
      </w:r>
    </w:p>
    <w:p w:rsidR="00A26FDF" w:rsidRPr="00981DC9" w:rsidRDefault="00A26FDF" w:rsidP="00D64E85">
      <w:pPr>
        <w:spacing w:after="160"/>
        <w:ind w:firstLine="567"/>
        <w:jc w:val="both"/>
        <w:rPr>
          <w:rFonts w:ascii="GHEA Grapalat" w:hAnsi="GHEA Grapalat"/>
          <w:szCs w:val="24"/>
        </w:rPr>
      </w:pPr>
      <w:r w:rsidRPr="00981DC9">
        <w:rPr>
          <w:rFonts w:ascii="GHEA Grapalat" w:hAnsi="GHEA Grapalat"/>
          <w:szCs w:val="24"/>
        </w:rPr>
        <w:t xml:space="preserve">ՆԿԱՏԻ ՈՒՆԵՆԱԼՈՎ Միությունում </w:t>
      </w:r>
      <w:r w:rsidR="001B341D" w:rsidRPr="00981DC9">
        <w:rPr>
          <w:rFonts w:ascii="GHEA Grapalat" w:hAnsi="GHEA Grapalat"/>
          <w:szCs w:val="24"/>
        </w:rPr>
        <w:t>և</w:t>
      </w:r>
      <w:r w:rsidRPr="00981DC9">
        <w:rPr>
          <w:rFonts w:ascii="GHEA Grapalat" w:hAnsi="GHEA Grapalat"/>
          <w:szCs w:val="24"/>
        </w:rPr>
        <w:t xml:space="preserve"> Հայաստանում անձնական տվյալների պաշտպանության բարձր մակարդակը,</w:t>
      </w:r>
    </w:p>
    <w:p w:rsidR="00A26FDF" w:rsidRPr="00981DC9" w:rsidRDefault="00A26FDF" w:rsidP="00D64E85">
      <w:pPr>
        <w:spacing w:after="160"/>
        <w:ind w:firstLine="567"/>
        <w:jc w:val="both"/>
        <w:rPr>
          <w:rFonts w:ascii="GHEA Grapalat" w:hAnsi="GHEA Grapalat"/>
          <w:szCs w:val="24"/>
        </w:rPr>
      </w:pPr>
      <w:r w:rsidRPr="00981DC9">
        <w:rPr>
          <w:rFonts w:ascii="GHEA Grapalat" w:hAnsi="GHEA Grapalat"/>
          <w:szCs w:val="24"/>
        </w:rPr>
        <w:t xml:space="preserve">ՀԱՐԳԵԼՈՎ «Մարդու իրավունքների </w:t>
      </w:r>
      <w:r w:rsidR="001B341D" w:rsidRPr="00981DC9">
        <w:rPr>
          <w:rFonts w:ascii="GHEA Grapalat" w:hAnsi="GHEA Grapalat"/>
          <w:szCs w:val="24"/>
        </w:rPr>
        <w:t>և</w:t>
      </w:r>
      <w:r w:rsidRPr="00981DC9">
        <w:rPr>
          <w:rFonts w:ascii="GHEA Grapalat" w:hAnsi="GHEA Grapalat"/>
          <w:szCs w:val="24"/>
        </w:rPr>
        <w:t xml:space="preserve"> հիմնարար ազատությունների </w:t>
      </w:r>
      <w:r w:rsidR="00787234" w:rsidRPr="00981DC9">
        <w:rPr>
          <w:rFonts w:ascii="GHEA Grapalat" w:hAnsi="GHEA Grapalat"/>
          <w:szCs w:val="24"/>
        </w:rPr>
        <w:t xml:space="preserve">պաշտպանության </w:t>
      </w:r>
      <w:r w:rsidRPr="00981DC9">
        <w:rPr>
          <w:rFonts w:ascii="GHEA Grapalat" w:hAnsi="GHEA Grapalat"/>
          <w:szCs w:val="24"/>
        </w:rPr>
        <w:t>մասին» 1950 թվականի նոյեմբերի 4-ին Հռոմում կնքված Եվրոպայի խորհրդի կոնվենցիան (ԵՊՇ թիվ 5), որն արտացոլված է Հիմնարար իրավունքների մասին Եվրոպական միության խարտիայում,</w:t>
      </w:r>
    </w:p>
    <w:p w:rsidR="00A26FDF" w:rsidRPr="00981DC9" w:rsidRDefault="00A26FDF" w:rsidP="00D64E85">
      <w:pPr>
        <w:spacing w:after="160"/>
        <w:ind w:firstLine="567"/>
        <w:jc w:val="both"/>
        <w:rPr>
          <w:rFonts w:ascii="GHEA Grapalat" w:hAnsi="GHEA Grapalat"/>
          <w:szCs w:val="24"/>
        </w:rPr>
      </w:pPr>
      <w:r w:rsidRPr="00981DC9">
        <w:rPr>
          <w:rFonts w:ascii="GHEA Grapalat" w:hAnsi="GHEA Grapalat"/>
          <w:szCs w:val="24"/>
        </w:rPr>
        <w:t>ՀԱՄԱՁԱՅՆԵՑԻՆ ՀԵՏԵՎՅԱԼԻ ՄԱՍԻՆ.</w:t>
      </w:r>
    </w:p>
    <w:p w:rsidR="00A26FDF" w:rsidRPr="00981DC9" w:rsidRDefault="00A26FDF" w:rsidP="00D64E85">
      <w:pPr>
        <w:spacing w:after="160"/>
        <w:rPr>
          <w:rFonts w:ascii="GHEA Grapalat" w:hAnsi="GHEA Grapalat"/>
          <w:szCs w:val="24"/>
        </w:rPr>
      </w:pPr>
    </w:p>
    <w:p w:rsidR="00A26FDF" w:rsidRPr="00981DC9" w:rsidRDefault="00A26FDF" w:rsidP="00693389">
      <w:pPr>
        <w:spacing w:after="160" w:line="346" w:lineRule="auto"/>
        <w:jc w:val="center"/>
        <w:rPr>
          <w:rFonts w:ascii="GHEA Grapalat" w:hAnsi="GHEA Grapalat"/>
          <w:szCs w:val="24"/>
        </w:rPr>
      </w:pPr>
      <w:r w:rsidRPr="00981DC9">
        <w:rPr>
          <w:rFonts w:ascii="GHEA Grapalat" w:hAnsi="GHEA Grapalat"/>
          <w:szCs w:val="24"/>
        </w:rPr>
        <w:br w:type="page"/>
      </w:r>
      <w:r w:rsidRPr="00981DC9">
        <w:rPr>
          <w:rFonts w:ascii="GHEA Grapalat" w:hAnsi="GHEA Grapalat"/>
          <w:szCs w:val="24"/>
        </w:rPr>
        <w:lastRenderedPageBreak/>
        <w:t>ԳԼՈՒԽ I</w:t>
      </w:r>
    </w:p>
    <w:p w:rsidR="00BB495E" w:rsidRDefault="003E22F4" w:rsidP="00981DC9">
      <w:pPr>
        <w:spacing w:after="160" w:line="346" w:lineRule="auto"/>
        <w:jc w:val="center"/>
        <w:rPr>
          <w:rFonts w:ascii="GHEA Grapalat" w:hAnsi="GHEA Grapalat"/>
          <w:szCs w:val="24"/>
        </w:rPr>
      </w:pPr>
      <w:r w:rsidRPr="00981DC9">
        <w:rPr>
          <w:rFonts w:ascii="GHEA Grapalat" w:hAnsi="GHEA Grapalat"/>
          <w:szCs w:val="24"/>
        </w:rPr>
        <w:t>ՆՊԱՏԱԿՆԵՐԸ, ԳՈՐԾՈՂՈՒԹՅԱՆ ՈԼՈՐՏԸ Ե</w:t>
      </w:r>
      <w:r w:rsidR="006A4DA5" w:rsidRPr="00981DC9">
        <w:rPr>
          <w:rFonts w:ascii="GHEA Grapalat" w:hAnsi="GHEA Grapalat"/>
          <w:szCs w:val="24"/>
        </w:rPr>
        <w:t>Վ</w:t>
      </w:r>
      <w:r w:rsidRPr="00981DC9">
        <w:rPr>
          <w:rFonts w:ascii="GHEA Grapalat" w:hAnsi="GHEA Grapalat"/>
          <w:szCs w:val="24"/>
        </w:rPr>
        <w:t xml:space="preserve"> ԸՆԴՀԱՆՈՒՐ ԴՐՈՒՅԹՆԵՐԸ</w:t>
      </w:r>
    </w:p>
    <w:p w:rsidR="00981DC9" w:rsidRPr="00981DC9" w:rsidRDefault="00981DC9" w:rsidP="00981DC9">
      <w:pPr>
        <w:spacing w:after="160" w:line="346" w:lineRule="auto"/>
        <w:jc w:val="center"/>
        <w:rPr>
          <w:rFonts w:ascii="GHEA Grapalat" w:hAnsi="GHEA Grapalat"/>
          <w:szCs w:val="24"/>
        </w:rPr>
      </w:pPr>
    </w:p>
    <w:p w:rsidR="00A26FDF" w:rsidRPr="00981DC9" w:rsidRDefault="003E22F4" w:rsidP="00693389">
      <w:pPr>
        <w:spacing w:after="160" w:line="346" w:lineRule="auto"/>
        <w:jc w:val="center"/>
        <w:rPr>
          <w:rFonts w:ascii="GHEA Grapalat" w:hAnsi="GHEA Grapalat"/>
          <w:szCs w:val="24"/>
        </w:rPr>
      </w:pPr>
      <w:r w:rsidRPr="00981DC9">
        <w:rPr>
          <w:rFonts w:ascii="GHEA Grapalat" w:hAnsi="GHEA Grapalat"/>
          <w:szCs w:val="24"/>
        </w:rPr>
        <w:t>ՀՈԴՎԱԾ 1</w:t>
      </w:r>
    </w:p>
    <w:p w:rsidR="00A26FDF" w:rsidRPr="00981DC9" w:rsidRDefault="00A26FDF" w:rsidP="00693389">
      <w:pPr>
        <w:spacing w:after="160" w:line="346" w:lineRule="auto"/>
        <w:jc w:val="center"/>
        <w:rPr>
          <w:rFonts w:ascii="GHEA Grapalat" w:hAnsi="GHEA Grapalat"/>
          <w:szCs w:val="24"/>
        </w:rPr>
      </w:pPr>
      <w:r w:rsidRPr="00981DC9">
        <w:rPr>
          <w:rFonts w:ascii="GHEA Grapalat" w:hAnsi="GHEA Grapalat"/>
          <w:szCs w:val="24"/>
        </w:rPr>
        <w:t>Նպատակները</w:t>
      </w:r>
    </w:p>
    <w:p w:rsidR="00A26FDF" w:rsidRPr="00981DC9" w:rsidRDefault="00A26FDF" w:rsidP="00693389">
      <w:pPr>
        <w:tabs>
          <w:tab w:val="left" w:pos="1134"/>
        </w:tabs>
        <w:spacing w:after="160" w:line="346" w:lineRule="auto"/>
        <w:ind w:firstLine="567"/>
        <w:jc w:val="both"/>
        <w:rPr>
          <w:rFonts w:ascii="GHEA Grapalat" w:hAnsi="GHEA Grapalat"/>
          <w:szCs w:val="24"/>
        </w:rPr>
      </w:pPr>
      <w:r w:rsidRPr="00981DC9">
        <w:rPr>
          <w:rFonts w:ascii="GHEA Grapalat" w:hAnsi="GHEA Grapalat"/>
          <w:szCs w:val="24"/>
        </w:rPr>
        <w:t>1.</w:t>
      </w:r>
      <w:r w:rsidRPr="00981DC9">
        <w:rPr>
          <w:rFonts w:ascii="GHEA Grapalat" w:hAnsi="GHEA Grapalat"/>
          <w:szCs w:val="24"/>
        </w:rPr>
        <w:tab/>
        <w:t xml:space="preserve">Սույն </w:t>
      </w:r>
      <w:r w:rsidR="006677FA" w:rsidRPr="00981DC9">
        <w:rPr>
          <w:rFonts w:ascii="GHEA Grapalat" w:hAnsi="GHEA Grapalat"/>
          <w:szCs w:val="24"/>
        </w:rPr>
        <w:t>հ</w:t>
      </w:r>
      <w:r w:rsidRPr="00981DC9">
        <w:rPr>
          <w:rFonts w:ascii="GHEA Grapalat" w:hAnsi="GHEA Grapalat"/>
          <w:szCs w:val="24"/>
        </w:rPr>
        <w:t xml:space="preserve">ամաձայնագրի ընդհանուր նպատակն է ընդլայնել Եվրաջասթի </w:t>
      </w:r>
      <w:r w:rsidR="001B341D" w:rsidRPr="00981DC9">
        <w:rPr>
          <w:rFonts w:ascii="GHEA Grapalat" w:hAnsi="GHEA Grapalat"/>
          <w:szCs w:val="24"/>
        </w:rPr>
        <w:t>և</w:t>
      </w:r>
      <w:r w:rsidRPr="00981DC9">
        <w:rPr>
          <w:rFonts w:ascii="GHEA Grapalat" w:hAnsi="GHEA Grapalat"/>
          <w:szCs w:val="24"/>
        </w:rPr>
        <w:t xml:space="preserve"> Հայաստանի իրավասու մարմինների միջ</w:t>
      </w:r>
      <w:r w:rsidR="001B341D" w:rsidRPr="00981DC9">
        <w:rPr>
          <w:rFonts w:ascii="GHEA Grapalat" w:hAnsi="GHEA Grapalat"/>
          <w:szCs w:val="24"/>
        </w:rPr>
        <w:t>և</w:t>
      </w:r>
      <w:r w:rsidRPr="00981DC9">
        <w:rPr>
          <w:rFonts w:ascii="GHEA Grapalat" w:hAnsi="GHEA Grapalat"/>
          <w:szCs w:val="24"/>
        </w:rPr>
        <w:t xml:space="preserve"> </w:t>
      </w:r>
      <w:r w:rsidR="001C0B8E" w:rsidRPr="00981DC9">
        <w:rPr>
          <w:rFonts w:ascii="GHEA Grapalat" w:hAnsi="GHEA Grapalat"/>
          <w:szCs w:val="24"/>
        </w:rPr>
        <w:t xml:space="preserve">իրավական </w:t>
      </w:r>
      <w:r w:rsidRPr="00981DC9">
        <w:rPr>
          <w:rFonts w:ascii="GHEA Grapalat" w:hAnsi="GHEA Grapalat"/>
          <w:szCs w:val="24"/>
        </w:rPr>
        <w:t>համագործակցությունը ծանր հանցագործությունների դեմ պայքարի ոլորտում:</w:t>
      </w:r>
    </w:p>
    <w:p w:rsidR="00A26FDF" w:rsidRDefault="00A26FDF" w:rsidP="00981DC9">
      <w:pPr>
        <w:tabs>
          <w:tab w:val="left" w:pos="1134"/>
        </w:tabs>
        <w:spacing w:after="160" w:line="346" w:lineRule="auto"/>
        <w:ind w:firstLine="567"/>
        <w:jc w:val="both"/>
        <w:rPr>
          <w:rFonts w:ascii="GHEA Grapalat" w:hAnsi="GHEA Grapalat"/>
          <w:szCs w:val="24"/>
        </w:rPr>
      </w:pPr>
      <w:r w:rsidRPr="00981DC9">
        <w:rPr>
          <w:rFonts w:ascii="GHEA Grapalat" w:hAnsi="GHEA Grapalat"/>
          <w:szCs w:val="24"/>
        </w:rPr>
        <w:t>2.</w:t>
      </w:r>
      <w:r w:rsidRPr="00981DC9">
        <w:rPr>
          <w:rFonts w:ascii="GHEA Grapalat" w:hAnsi="GHEA Grapalat"/>
          <w:szCs w:val="24"/>
        </w:rPr>
        <w:tab/>
        <w:t xml:space="preserve">Սույն </w:t>
      </w:r>
      <w:r w:rsidR="006677FA" w:rsidRPr="00981DC9">
        <w:rPr>
          <w:rFonts w:ascii="GHEA Grapalat" w:hAnsi="GHEA Grapalat"/>
          <w:szCs w:val="24"/>
        </w:rPr>
        <w:t>հ</w:t>
      </w:r>
      <w:r w:rsidRPr="00981DC9">
        <w:rPr>
          <w:rFonts w:ascii="GHEA Grapalat" w:hAnsi="GHEA Grapalat"/>
          <w:szCs w:val="24"/>
        </w:rPr>
        <w:t xml:space="preserve">ամաձայնագիրը թույլ է տալիս իրականացնել Եվրաջասթի </w:t>
      </w:r>
      <w:r w:rsidR="001B341D" w:rsidRPr="00981DC9">
        <w:rPr>
          <w:rFonts w:ascii="GHEA Grapalat" w:hAnsi="GHEA Grapalat"/>
          <w:szCs w:val="24"/>
        </w:rPr>
        <w:t>և</w:t>
      </w:r>
      <w:r w:rsidRPr="00981DC9">
        <w:rPr>
          <w:rFonts w:ascii="GHEA Grapalat" w:hAnsi="GHEA Grapalat"/>
          <w:szCs w:val="24"/>
        </w:rPr>
        <w:t xml:space="preserve"> Հայաստանի իրավասու մարմինների միջ</w:t>
      </w:r>
      <w:r w:rsidR="001B341D" w:rsidRPr="00981DC9">
        <w:rPr>
          <w:rFonts w:ascii="GHEA Grapalat" w:hAnsi="GHEA Grapalat"/>
          <w:szCs w:val="24"/>
        </w:rPr>
        <w:t>և</w:t>
      </w:r>
      <w:r w:rsidRPr="00981DC9">
        <w:rPr>
          <w:rFonts w:ascii="GHEA Grapalat" w:hAnsi="GHEA Grapalat"/>
          <w:szCs w:val="24"/>
        </w:rPr>
        <w:t xml:space="preserve"> անձնական տվյալների փոխանցում՝ ծանր հան</w:t>
      </w:r>
      <w:r w:rsidR="00CD0401" w:rsidRPr="00981DC9">
        <w:rPr>
          <w:rFonts w:ascii="GHEA Grapalat" w:hAnsi="GHEA Grapalat"/>
          <w:szCs w:val="24"/>
        </w:rPr>
        <w:t>ցագործությունների, մասնավորապես</w:t>
      </w:r>
      <w:r w:rsidRPr="00981DC9">
        <w:rPr>
          <w:rFonts w:ascii="GHEA Grapalat" w:hAnsi="GHEA Grapalat"/>
          <w:szCs w:val="24"/>
        </w:rPr>
        <w:t xml:space="preserve"> կազմակերպված հանցավորության ու ահաբեկչության դեպքերով նախաքննություն </w:t>
      </w:r>
      <w:r w:rsidR="001B341D" w:rsidRPr="00981DC9">
        <w:rPr>
          <w:rFonts w:ascii="GHEA Grapalat" w:hAnsi="GHEA Grapalat"/>
          <w:szCs w:val="24"/>
        </w:rPr>
        <w:t>և</w:t>
      </w:r>
      <w:r w:rsidRPr="00981DC9">
        <w:rPr>
          <w:rFonts w:ascii="GHEA Grapalat" w:hAnsi="GHEA Grapalat"/>
          <w:szCs w:val="24"/>
        </w:rPr>
        <w:t xml:space="preserve"> քրեական հետապնդում իրականացնելու հարցում </w:t>
      </w:r>
      <w:r w:rsidR="005B53CA" w:rsidRPr="00981DC9">
        <w:rPr>
          <w:rFonts w:ascii="GHEA Grapalat" w:hAnsi="GHEA Grapalat"/>
          <w:szCs w:val="24"/>
        </w:rPr>
        <w:t>Մ</w:t>
      </w:r>
      <w:r w:rsidRPr="00981DC9">
        <w:rPr>
          <w:rFonts w:ascii="GHEA Grapalat" w:hAnsi="GHEA Grapalat"/>
          <w:szCs w:val="24"/>
        </w:rPr>
        <w:t xml:space="preserve">իության անդամ պետությունների </w:t>
      </w:r>
      <w:r w:rsidR="001B341D" w:rsidRPr="00981DC9">
        <w:rPr>
          <w:rFonts w:ascii="GHEA Grapalat" w:hAnsi="GHEA Grapalat"/>
          <w:szCs w:val="24"/>
        </w:rPr>
        <w:t>և</w:t>
      </w:r>
      <w:r w:rsidRPr="00981DC9">
        <w:rPr>
          <w:rFonts w:ascii="GHEA Grapalat" w:hAnsi="GHEA Grapalat"/>
          <w:szCs w:val="24"/>
        </w:rPr>
        <w:t xml:space="preserve"> Հայաստանի իրավասու մարմինների գործողություններին, ինչպես նա</w:t>
      </w:r>
      <w:r w:rsidR="001B341D" w:rsidRPr="00981DC9">
        <w:rPr>
          <w:rFonts w:ascii="GHEA Grapalat" w:hAnsi="GHEA Grapalat"/>
          <w:szCs w:val="24"/>
        </w:rPr>
        <w:t>և</w:t>
      </w:r>
      <w:r w:rsidRPr="00981DC9">
        <w:rPr>
          <w:rFonts w:ascii="GHEA Grapalat" w:hAnsi="GHEA Grapalat"/>
          <w:szCs w:val="24"/>
        </w:rPr>
        <w:t xml:space="preserve"> նրանց համագործակցությանը նպաստելու </w:t>
      </w:r>
      <w:r w:rsidR="001B341D" w:rsidRPr="00981DC9">
        <w:rPr>
          <w:rFonts w:ascii="GHEA Grapalat" w:hAnsi="GHEA Grapalat"/>
          <w:szCs w:val="24"/>
        </w:rPr>
        <w:t>և</w:t>
      </w:r>
      <w:r w:rsidRPr="00981DC9">
        <w:rPr>
          <w:rFonts w:ascii="GHEA Grapalat" w:hAnsi="GHEA Grapalat"/>
          <w:szCs w:val="24"/>
        </w:rPr>
        <w:t xml:space="preserve"> </w:t>
      </w:r>
      <w:r w:rsidR="005B53CA" w:rsidRPr="00981DC9">
        <w:rPr>
          <w:rFonts w:ascii="GHEA Grapalat" w:hAnsi="GHEA Grapalat"/>
          <w:szCs w:val="24"/>
        </w:rPr>
        <w:t xml:space="preserve">այն </w:t>
      </w:r>
      <w:r w:rsidRPr="00981DC9">
        <w:rPr>
          <w:rFonts w:ascii="GHEA Grapalat" w:hAnsi="GHEA Grapalat"/>
          <w:szCs w:val="24"/>
        </w:rPr>
        <w:t>ամրապնդելու նպատակով՝ մի</w:t>
      </w:r>
      <w:r w:rsidR="001B341D" w:rsidRPr="00981DC9">
        <w:rPr>
          <w:rFonts w:ascii="GHEA Grapalat" w:hAnsi="GHEA Grapalat"/>
          <w:szCs w:val="24"/>
        </w:rPr>
        <w:t>և</w:t>
      </w:r>
      <w:r w:rsidRPr="00981DC9">
        <w:rPr>
          <w:rFonts w:ascii="GHEA Grapalat" w:hAnsi="GHEA Grapalat"/>
          <w:szCs w:val="24"/>
        </w:rPr>
        <w:t xml:space="preserve">նույն ժամանակ ապահովելով պատշաճ երաշխիքներ՝ կապված անհատների հիմնարար իրավունքների ու ազատությունների, այդ թվում՝ անձնական տվյալների գաղտնիության </w:t>
      </w:r>
      <w:r w:rsidR="001B341D" w:rsidRPr="00981DC9">
        <w:rPr>
          <w:rFonts w:ascii="GHEA Grapalat" w:hAnsi="GHEA Grapalat"/>
          <w:szCs w:val="24"/>
        </w:rPr>
        <w:t>և</w:t>
      </w:r>
      <w:r w:rsidRPr="00981DC9">
        <w:rPr>
          <w:rFonts w:ascii="GHEA Grapalat" w:hAnsi="GHEA Grapalat"/>
          <w:szCs w:val="24"/>
        </w:rPr>
        <w:t xml:space="preserve"> պաշտպանության հետ:</w:t>
      </w:r>
    </w:p>
    <w:p w:rsidR="00981DC9" w:rsidRPr="00981DC9" w:rsidRDefault="00981DC9" w:rsidP="00981DC9">
      <w:pPr>
        <w:tabs>
          <w:tab w:val="left" w:pos="1134"/>
        </w:tabs>
        <w:spacing w:after="160" w:line="346" w:lineRule="auto"/>
        <w:ind w:firstLine="567"/>
        <w:jc w:val="both"/>
        <w:rPr>
          <w:rFonts w:ascii="GHEA Grapalat" w:hAnsi="GHEA Grapalat"/>
          <w:szCs w:val="24"/>
        </w:rPr>
      </w:pPr>
    </w:p>
    <w:p w:rsidR="00A26FDF" w:rsidRPr="00981DC9" w:rsidRDefault="004B6A79" w:rsidP="00693389">
      <w:pPr>
        <w:spacing w:after="160" w:line="346" w:lineRule="auto"/>
        <w:jc w:val="center"/>
        <w:rPr>
          <w:rFonts w:ascii="GHEA Grapalat" w:hAnsi="GHEA Grapalat"/>
          <w:szCs w:val="24"/>
        </w:rPr>
      </w:pPr>
      <w:r w:rsidRPr="00981DC9">
        <w:rPr>
          <w:rFonts w:ascii="GHEA Grapalat" w:hAnsi="GHEA Grapalat"/>
          <w:szCs w:val="24"/>
        </w:rPr>
        <w:t>ՀՈԴՎԱԾ 2</w:t>
      </w:r>
    </w:p>
    <w:p w:rsidR="00A26FDF" w:rsidRPr="00981DC9" w:rsidRDefault="00A26FDF" w:rsidP="00693389">
      <w:pPr>
        <w:spacing w:after="160" w:line="346" w:lineRule="auto"/>
        <w:jc w:val="center"/>
        <w:rPr>
          <w:rFonts w:ascii="GHEA Grapalat" w:hAnsi="GHEA Grapalat"/>
          <w:szCs w:val="24"/>
        </w:rPr>
      </w:pPr>
      <w:r w:rsidRPr="00981DC9">
        <w:rPr>
          <w:rFonts w:ascii="GHEA Grapalat" w:hAnsi="GHEA Grapalat"/>
          <w:szCs w:val="24"/>
        </w:rPr>
        <w:t>Գործողության ոլորտը</w:t>
      </w:r>
    </w:p>
    <w:p w:rsidR="00D25856" w:rsidRDefault="00A26FDF" w:rsidP="00D25856">
      <w:pPr>
        <w:spacing w:after="160" w:line="346" w:lineRule="auto"/>
        <w:ind w:firstLine="567"/>
        <w:jc w:val="both"/>
        <w:rPr>
          <w:rFonts w:ascii="GHEA Grapalat" w:hAnsi="GHEA Grapalat"/>
          <w:color w:val="7030A0"/>
          <w:szCs w:val="24"/>
        </w:rPr>
      </w:pPr>
      <w:r w:rsidRPr="00981DC9">
        <w:rPr>
          <w:rFonts w:ascii="GHEA Grapalat" w:hAnsi="GHEA Grapalat"/>
          <w:szCs w:val="24"/>
        </w:rPr>
        <w:t xml:space="preserve">Կողմերն ապահովում են Եվրաջասթի </w:t>
      </w:r>
      <w:r w:rsidR="001B341D" w:rsidRPr="00981DC9">
        <w:rPr>
          <w:rFonts w:ascii="GHEA Grapalat" w:hAnsi="GHEA Grapalat"/>
          <w:szCs w:val="24"/>
        </w:rPr>
        <w:t>և</w:t>
      </w:r>
      <w:r w:rsidRPr="00981DC9">
        <w:rPr>
          <w:rFonts w:ascii="GHEA Grapalat" w:hAnsi="GHEA Grapalat"/>
          <w:szCs w:val="24"/>
        </w:rPr>
        <w:t xml:space="preserve"> Հայաստանի իրավասու մարմինների միջ</w:t>
      </w:r>
      <w:r w:rsidR="001B341D" w:rsidRPr="00981DC9">
        <w:rPr>
          <w:rFonts w:ascii="GHEA Grapalat" w:hAnsi="GHEA Grapalat"/>
          <w:szCs w:val="24"/>
        </w:rPr>
        <w:t>և</w:t>
      </w:r>
      <w:r w:rsidRPr="00981DC9">
        <w:rPr>
          <w:rFonts w:ascii="GHEA Grapalat" w:hAnsi="GHEA Grapalat"/>
          <w:szCs w:val="24"/>
        </w:rPr>
        <w:t xml:space="preserve"> համագործակցությունը</w:t>
      </w:r>
      <w:bookmarkStart w:id="0" w:name="_Hlk116900559"/>
      <w:r w:rsidRPr="00981DC9">
        <w:rPr>
          <w:rFonts w:ascii="GHEA Grapalat" w:hAnsi="GHEA Grapalat"/>
          <w:szCs w:val="24"/>
        </w:rPr>
        <w:t xml:space="preserve"> Եվրաջասթի գործունեության ոլորտներում </w:t>
      </w:r>
      <w:r w:rsidR="001B341D" w:rsidRPr="00981DC9">
        <w:rPr>
          <w:rFonts w:ascii="GHEA Grapalat" w:hAnsi="GHEA Grapalat"/>
          <w:szCs w:val="24"/>
        </w:rPr>
        <w:t>և</w:t>
      </w:r>
      <w:r w:rsidRPr="00981DC9">
        <w:rPr>
          <w:rFonts w:ascii="GHEA Grapalat" w:hAnsi="GHEA Grapalat"/>
          <w:szCs w:val="24"/>
        </w:rPr>
        <w:t xml:space="preserve"> իրավասությունների ու խնդիրների շրջանակում, </w:t>
      </w:r>
      <w:r w:rsidR="00D25856" w:rsidRPr="00981DC9">
        <w:rPr>
          <w:rFonts w:ascii="GHEA Grapalat" w:hAnsi="GHEA Grapalat"/>
          <w:szCs w:val="24"/>
        </w:rPr>
        <w:t>ինչպես սահմանված է Եվրաջասթի մասին կանոնակարգով՝ համաձայն Եվրոպական միության մասին պայմանագրի և Եվրոպական միության գործունեության մասին պայմանագրի, և սույն համաձայնագր</w:t>
      </w:r>
      <w:r w:rsidR="0087563F" w:rsidRPr="00981DC9">
        <w:rPr>
          <w:rFonts w:ascii="GHEA Grapalat" w:hAnsi="GHEA Grapalat"/>
          <w:szCs w:val="24"/>
        </w:rPr>
        <w:t>ի</w:t>
      </w:r>
      <w:r w:rsidR="00D25856" w:rsidRPr="00981DC9">
        <w:rPr>
          <w:rFonts w:ascii="GHEA Grapalat" w:hAnsi="GHEA Grapalat"/>
          <w:color w:val="7030A0"/>
          <w:szCs w:val="24"/>
        </w:rPr>
        <w:t>:</w:t>
      </w:r>
    </w:p>
    <w:p w:rsidR="00981DC9" w:rsidRPr="00981DC9" w:rsidRDefault="00981DC9" w:rsidP="00D25856">
      <w:pPr>
        <w:spacing w:after="160" w:line="346" w:lineRule="auto"/>
        <w:ind w:firstLine="567"/>
        <w:jc w:val="both"/>
        <w:rPr>
          <w:rFonts w:ascii="GHEA Grapalat" w:hAnsi="GHEA Grapalat"/>
          <w:szCs w:val="24"/>
        </w:rPr>
      </w:pPr>
    </w:p>
    <w:bookmarkEnd w:id="0"/>
    <w:p w:rsidR="00A26FDF" w:rsidRPr="00981DC9" w:rsidRDefault="004B6A79" w:rsidP="00D64E85">
      <w:pPr>
        <w:spacing w:after="160"/>
        <w:jc w:val="center"/>
        <w:rPr>
          <w:rFonts w:ascii="GHEA Grapalat" w:hAnsi="GHEA Grapalat"/>
          <w:szCs w:val="24"/>
        </w:rPr>
      </w:pPr>
      <w:r w:rsidRPr="00981DC9">
        <w:rPr>
          <w:rFonts w:ascii="GHEA Grapalat" w:hAnsi="GHEA Grapalat"/>
          <w:szCs w:val="24"/>
        </w:rPr>
        <w:lastRenderedPageBreak/>
        <w:t>ՀՈԴՎԱԾ 3</w:t>
      </w:r>
    </w:p>
    <w:p w:rsidR="00A26FDF" w:rsidRPr="00981DC9" w:rsidRDefault="00A26FDF" w:rsidP="00D64E85">
      <w:pPr>
        <w:spacing w:after="160"/>
        <w:jc w:val="center"/>
        <w:rPr>
          <w:rFonts w:ascii="GHEA Grapalat" w:hAnsi="GHEA Grapalat"/>
          <w:szCs w:val="24"/>
        </w:rPr>
      </w:pPr>
      <w:r w:rsidRPr="00981DC9">
        <w:rPr>
          <w:rFonts w:ascii="GHEA Grapalat" w:hAnsi="GHEA Grapalat"/>
          <w:szCs w:val="24"/>
        </w:rPr>
        <w:t>Սահմանումները</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 xml:space="preserve">Սույն </w:t>
      </w:r>
      <w:r w:rsidR="006677FA" w:rsidRPr="00981DC9">
        <w:rPr>
          <w:rFonts w:ascii="GHEA Grapalat" w:hAnsi="GHEA Grapalat"/>
          <w:szCs w:val="24"/>
        </w:rPr>
        <w:t>հ</w:t>
      </w:r>
      <w:r w:rsidRPr="00981DC9">
        <w:rPr>
          <w:rFonts w:ascii="GHEA Grapalat" w:hAnsi="GHEA Grapalat"/>
          <w:szCs w:val="24"/>
        </w:rPr>
        <w:t>ամաձայնագրի նպատակներով կիրառվում են հետ</w:t>
      </w:r>
      <w:r w:rsidR="001B341D" w:rsidRPr="00981DC9">
        <w:rPr>
          <w:rFonts w:ascii="GHEA Grapalat" w:hAnsi="GHEA Grapalat"/>
          <w:szCs w:val="24"/>
        </w:rPr>
        <w:t>և</w:t>
      </w:r>
      <w:r w:rsidRPr="00981DC9">
        <w:rPr>
          <w:rFonts w:ascii="GHEA Grapalat" w:hAnsi="GHEA Grapalat"/>
          <w:szCs w:val="24"/>
        </w:rPr>
        <w:t>յալ սահմանումները.</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1)</w:t>
      </w:r>
      <w:r w:rsidRPr="00981DC9">
        <w:rPr>
          <w:rFonts w:ascii="GHEA Grapalat" w:hAnsi="GHEA Grapalat"/>
          <w:szCs w:val="24"/>
        </w:rPr>
        <w:tab/>
        <w:t>«Եվրաջասթ» նշանակում է</w:t>
      </w:r>
      <w:r w:rsidR="001D5E2A" w:rsidRPr="00981DC9">
        <w:rPr>
          <w:rFonts w:ascii="GHEA Grapalat" w:hAnsi="GHEA Grapalat"/>
          <w:szCs w:val="24"/>
        </w:rPr>
        <w:t>՝</w:t>
      </w:r>
      <w:r w:rsidRPr="00981DC9">
        <w:rPr>
          <w:rFonts w:ascii="GHEA Grapalat" w:hAnsi="GHEA Grapalat"/>
          <w:szCs w:val="24"/>
        </w:rPr>
        <w:t xml:space="preserve"> Եվրոպական միության քրեական արդարադատության ոլորտում համագործակցության գործակալություն՝ ստեղծված Եվրաջասթի կանոնակարգով, այդ թվում՝ դրանում կատարված ցանկացած հետագա փոփոխությ</w:t>
      </w:r>
      <w:r w:rsidR="0087563F" w:rsidRPr="00981DC9">
        <w:rPr>
          <w:rFonts w:ascii="GHEA Grapalat" w:hAnsi="GHEA Grapalat"/>
          <w:szCs w:val="24"/>
        </w:rPr>
        <w:t>ուններով</w:t>
      </w:r>
      <w:r w:rsidRPr="00981DC9">
        <w:rPr>
          <w:rFonts w:ascii="GHEA Grapalat" w:hAnsi="GHEA Grapalat"/>
          <w:szCs w:val="24"/>
        </w:rPr>
        <w:t>.</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2)</w:t>
      </w:r>
      <w:r w:rsidRPr="00981DC9">
        <w:rPr>
          <w:rFonts w:ascii="GHEA Grapalat" w:hAnsi="GHEA Grapalat"/>
          <w:szCs w:val="24"/>
        </w:rPr>
        <w:tab/>
        <w:t>«անդամ պետություններ» նշանակում է</w:t>
      </w:r>
      <w:r w:rsidR="001672A1" w:rsidRPr="00981DC9">
        <w:rPr>
          <w:rFonts w:ascii="GHEA Grapalat" w:hAnsi="GHEA Grapalat"/>
          <w:szCs w:val="24"/>
        </w:rPr>
        <w:t>՝</w:t>
      </w:r>
      <w:r w:rsidRPr="00981DC9">
        <w:rPr>
          <w:rFonts w:ascii="GHEA Grapalat" w:hAnsi="GHEA Grapalat"/>
          <w:szCs w:val="24"/>
        </w:rPr>
        <w:t xml:space="preserve"> Միության անդամ պետություններ.</w:t>
      </w:r>
    </w:p>
    <w:p w:rsidR="00A26FDF" w:rsidRPr="00981DC9" w:rsidRDefault="00A26FDF" w:rsidP="00693389">
      <w:pPr>
        <w:tabs>
          <w:tab w:val="left" w:pos="1134"/>
        </w:tabs>
        <w:spacing w:after="160"/>
        <w:ind w:firstLine="567"/>
        <w:jc w:val="both"/>
        <w:rPr>
          <w:rFonts w:ascii="GHEA Grapalat" w:hAnsi="GHEA Grapalat"/>
          <w:szCs w:val="24"/>
        </w:rPr>
      </w:pPr>
      <w:bookmarkStart w:id="1" w:name="_Hlk137459064"/>
      <w:bookmarkEnd w:id="1"/>
      <w:r w:rsidRPr="00981DC9">
        <w:rPr>
          <w:rFonts w:ascii="GHEA Grapalat" w:hAnsi="GHEA Grapalat"/>
          <w:szCs w:val="24"/>
        </w:rPr>
        <w:t>3)</w:t>
      </w:r>
      <w:r w:rsidRPr="00981DC9">
        <w:rPr>
          <w:rFonts w:ascii="GHEA Grapalat" w:hAnsi="GHEA Grapalat"/>
          <w:szCs w:val="24"/>
        </w:rPr>
        <w:tab/>
        <w:t>«իրավասու մարմին» նշանակում է</w:t>
      </w:r>
      <w:r w:rsidR="001672A1" w:rsidRPr="00981DC9">
        <w:rPr>
          <w:rFonts w:ascii="GHEA Grapalat" w:hAnsi="GHEA Grapalat"/>
          <w:szCs w:val="24"/>
        </w:rPr>
        <w:t>՝</w:t>
      </w:r>
      <w:r w:rsidRPr="00981DC9">
        <w:rPr>
          <w:rFonts w:ascii="GHEA Grapalat" w:hAnsi="GHEA Grapalat"/>
          <w:szCs w:val="24"/>
        </w:rPr>
        <w:t xml:space="preserve"> Միության համար՝ Եվրաջասթը, իսկ Հայաստանի համար՝ ներպետական օրենսդրությամբ հանցագործությունների դեպքերով նախաքննություն </w:t>
      </w:r>
      <w:r w:rsidR="001B341D" w:rsidRPr="00981DC9">
        <w:rPr>
          <w:rFonts w:ascii="GHEA Grapalat" w:hAnsi="GHEA Grapalat"/>
          <w:szCs w:val="24"/>
        </w:rPr>
        <w:t>և</w:t>
      </w:r>
      <w:r w:rsidRPr="00981DC9">
        <w:rPr>
          <w:rFonts w:ascii="GHEA Grapalat" w:hAnsi="GHEA Grapalat"/>
          <w:szCs w:val="24"/>
        </w:rPr>
        <w:t xml:space="preserve"> քրեական հետապնդում իրականացնելու, այդ թվում</w:t>
      </w:r>
      <w:r w:rsidR="00D42E32" w:rsidRPr="00981DC9">
        <w:rPr>
          <w:rFonts w:ascii="GHEA Grapalat" w:hAnsi="GHEA Grapalat"/>
          <w:szCs w:val="24"/>
        </w:rPr>
        <w:t>՝</w:t>
      </w:r>
      <w:r w:rsidRPr="00981DC9">
        <w:rPr>
          <w:rFonts w:ascii="GHEA Grapalat" w:hAnsi="GHEA Grapalat"/>
          <w:szCs w:val="24"/>
        </w:rPr>
        <w:t xml:space="preserve"> </w:t>
      </w:r>
      <w:r w:rsidR="0087563F" w:rsidRPr="00981DC9">
        <w:rPr>
          <w:rFonts w:ascii="GHEA Grapalat" w:hAnsi="GHEA Grapalat"/>
          <w:szCs w:val="24"/>
        </w:rPr>
        <w:t xml:space="preserve">սույն համաձայնագրի II հավելվածում թվարկված՝ </w:t>
      </w:r>
      <w:r w:rsidRPr="00981DC9">
        <w:rPr>
          <w:rFonts w:ascii="GHEA Grapalat" w:hAnsi="GHEA Grapalat"/>
          <w:szCs w:val="24"/>
        </w:rPr>
        <w:t xml:space="preserve">քրեական </w:t>
      </w:r>
      <w:r w:rsidR="0087563F" w:rsidRPr="00981DC9">
        <w:rPr>
          <w:rFonts w:ascii="GHEA Grapalat" w:hAnsi="GHEA Grapalat"/>
          <w:szCs w:val="24"/>
        </w:rPr>
        <w:t>վարույթներով իրավական</w:t>
      </w:r>
      <w:r w:rsidR="00D42E32" w:rsidRPr="00981DC9">
        <w:rPr>
          <w:rFonts w:ascii="GHEA Grapalat" w:hAnsi="GHEA Grapalat"/>
          <w:szCs w:val="24"/>
        </w:rPr>
        <w:t xml:space="preserve"> </w:t>
      </w:r>
      <w:r w:rsidRPr="00981DC9">
        <w:rPr>
          <w:rFonts w:ascii="GHEA Grapalat" w:hAnsi="GHEA Grapalat"/>
          <w:szCs w:val="24"/>
        </w:rPr>
        <w:t>համագործակցության</w:t>
      </w:r>
      <w:r w:rsidR="00D42E32" w:rsidRPr="00981DC9">
        <w:rPr>
          <w:rFonts w:ascii="GHEA Grapalat" w:hAnsi="GHEA Grapalat"/>
          <w:szCs w:val="24"/>
        </w:rPr>
        <w:t xml:space="preserve"> վերաբերյալ</w:t>
      </w:r>
      <w:r w:rsidRPr="00981DC9">
        <w:rPr>
          <w:rFonts w:ascii="GHEA Grapalat" w:hAnsi="GHEA Grapalat"/>
          <w:szCs w:val="24"/>
        </w:rPr>
        <w:t xml:space="preserve"> փաստաթղթերի կատարման համար պատասխանատու ներպետական մարմին.</w:t>
      </w:r>
      <w:r w:rsidR="003446AA" w:rsidRPr="00981DC9">
        <w:rPr>
          <w:rFonts w:ascii="GHEA Grapalat" w:hAnsi="GHEA Grapalat"/>
          <w:szCs w:val="24"/>
        </w:rPr>
        <w:t xml:space="preserve"> </w:t>
      </w:r>
    </w:p>
    <w:p w:rsidR="00054F35"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4)</w:t>
      </w:r>
      <w:r w:rsidRPr="00981DC9">
        <w:rPr>
          <w:rFonts w:ascii="GHEA Grapalat" w:hAnsi="GHEA Grapalat"/>
          <w:szCs w:val="24"/>
        </w:rPr>
        <w:tab/>
        <w:t>«Միության մարմիններ» նշանակում է</w:t>
      </w:r>
      <w:r w:rsidR="001672A1" w:rsidRPr="00981DC9">
        <w:rPr>
          <w:rFonts w:ascii="GHEA Grapalat" w:hAnsi="GHEA Grapalat"/>
          <w:szCs w:val="24"/>
        </w:rPr>
        <w:t>՝</w:t>
      </w:r>
      <w:r w:rsidR="001343F6" w:rsidRPr="00981DC9">
        <w:rPr>
          <w:rFonts w:ascii="GHEA Grapalat" w:hAnsi="GHEA Grapalat"/>
          <w:szCs w:val="24"/>
        </w:rPr>
        <w:t xml:space="preserve"> Եվրոպական միության մասին պայմանագրով և Եվրոպական միության գ</w:t>
      </w:r>
      <w:r w:rsidR="00EB7B40" w:rsidRPr="00981DC9">
        <w:rPr>
          <w:rFonts w:ascii="GHEA Grapalat" w:hAnsi="GHEA Grapalat"/>
          <w:szCs w:val="24"/>
        </w:rPr>
        <w:t>ործունեության մասին պայմանագրով կամ դրանց հիման վրա</w:t>
      </w:r>
      <w:r w:rsidR="001343F6" w:rsidRPr="00981DC9">
        <w:rPr>
          <w:rFonts w:ascii="GHEA Grapalat" w:hAnsi="GHEA Grapalat"/>
          <w:szCs w:val="24"/>
        </w:rPr>
        <w:t xml:space="preserve"> ընդհանուր անվտանգության և պաշտպանության քաղաքականության շրջանակներում ստեղծված</w:t>
      </w:r>
      <w:r w:rsidR="00054F35" w:rsidRPr="00981DC9">
        <w:rPr>
          <w:rFonts w:ascii="GHEA Grapalat" w:hAnsi="GHEA Grapalat"/>
          <w:szCs w:val="24"/>
        </w:rPr>
        <w:t>,</w:t>
      </w:r>
      <w:r w:rsidR="00EB7B40" w:rsidRPr="00981DC9">
        <w:rPr>
          <w:rFonts w:ascii="GHEA Grapalat" w:hAnsi="GHEA Grapalat"/>
          <w:szCs w:val="24"/>
        </w:rPr>
        <w:t xml:space="preserve"> սույն համաձայնագրի III հավելվածում թվարկված՝ համակարգերր, </w:t>
      </w:r>
      <w:r w:rsidR="001343F6" w:rsidRPr="00981DC9">
        <w:rPr>
          <w:rFonts w:ascii="GHEA Grapalat" w:hAnsi="GHEA Grapalat"/>
          <w:szCs w:val="24"/>
        </w:rPr>
        <w:t>մարմիններ, հիմնարկներ և գործակալություններ, ինչպես նաև առաքելություններ կամ գործողություններ</w:t>
      </w:r>
      <w:r w:rsidR="00EB7B40" w:rsidRPr="00981DC9">
        <w:rPr>
          <w:rFonts w:ascii="GHEA Grapalat" w:hAnsi="GHEA Grapalat"/>
          <w:szCs w:val="24"/>
        </w:rPr>
        <w:t>:</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5)</w:t>
      </w:r>
      <w:r w:rsidRPr="00981DC9">
        <w:rPr>
          <w:rFonts w:ascii="GHEA Grapalat" w:hAnsi="GHEA Grapalat"/>
          <w:szCs w:val="24"/>
        </w:rPr>
        <w:tab/>
        <w:t>«ծանր հանցագործություն» նշանակում է</w:t>
      </w:r>
      <w:r w:rsidR="00715F4F" w:rsidRPr="00981DC9">
        <w:rPr>
          <w:rFonts w:ascii="GHEA Grapalat" w:hAnsi="GHEA Grapalat"/>
          <w:szCs w:val="24"/>
        </w:rPr>
        <w:t>՝</w:t>
      </w:r>
      <w:r w:rsidRPr="00981DC9">
        <w:rPr>
          <w:rFonts w:ascii="GHEA Grapalat" w:hAnsi="GHEA Grapalat"/>
          <w:szCs w:val="24"/>
        </w:rPr>
        <w:t xml:space="preserve"> </w:t>
      </w:r>
      <w:r w:rsidR="00EB7B40" w:rsidRPr="00981DC9">
        <w:rPr>
          <w:rFonts w:ascii="GHEA Grapalat" w:hAnsi="GHEA Grapalat"/>
          <w:szCs w:val="24"/>
        </w:rPr>
        <w:t>հանցագործության տեսակներ</w:t>
      </w:r>
      <w:r w:rsidR="00EE48BD" w:rsidRPr="00981DC9">
        <w:rPr>
          <w:rFonts w:ascii="GHEA Grapalat" w:hAnsi="GHEA Grapalat"/>
          <w:szCs w:val="24"/>
        </w:rPr>
        <w:t xml:space="preserve"> </w:t>
      </w:r>
      <w:r w:rsidRPr="00981DC9">
        <w:rPr>
          <w:rFonts w:ascii="GHEA Grapalat" w:hAnsi="GHEA Grapalat"/>
          <w:szCs w:val="24"/>
        </w:rPr>
        <w:t xml:space="preserve">որոնց մասով Եվրաջասթն իրավասու է, </w:t>
      </w:r>
      <w:r w:rsidR="00EB7B40" w:rsidRPr="00981DC9">
        <w:rPr>
          <w:rFonts w:ascii="GHEA Grapalat" w:hAnsi="GHEA Grapalat"/>
          <w:szCs w:val="24"/>
        </w:rPr>
        <w:t xml:space="preserve"> մասնավորապես՝ սույն համաձայնագրի հավելված I-ով թվարկված և դրանց </w:t>
      </w:r>
      <w:r w:rsidR="001B277A" w:rsidRPr="00981DC9">
        <w:rPr>
          <w:rFonts w:ascii="GHEA Grapalat" w:hAnsi="GHEA Grapalat"/>
          <w:szCs w:val="24"/>
        </w:rPr>
        <w:t>վերաբերելի</w:t>
      </w:r>
      <w:r w:rsidR="00EB7B40" w:rsidRPr="00981DC9">
        <w:rPr>
          <w:rFonts w:ascii="GHEA Grapalat" w:hAnsi="GHEA Grapalat"/>
          <w:szCs w:val="24"/>
        </w:rPr>
        <w:t xml:space="preserve"> հանցանքներ</w:t>
      </w:r>
    </w:p>
    <w:p w:rsidR="00A26FDF" w:rsidRPr="00981DC9" w:rsidRDefault="00A26FDF" w:rsidP="00693389">
      <w:pPr>
        <w:tabs>
          <w:tab w:val="left" w:pos="1134"/>
        </w:tabs>
        <w:spacing w:after="160" w:line="346" w:lineRule="auto"/>
        <w:ind w:firstLine="567"/>
        <w:jc w:val="both"/>
        <w:rPr>
          <w:rFonts w:ascii="GHEA Grapalat" w:hAnsi="GHEA Grapalat"/>
          <w:szCs w:val="24"/>
        </w:rPr>
      </w:pPr>
      <w:r w:rsidRPr="00981DC9">
        <w:rPr>
          <w:rFonts w:ascii="GHEA Grapalat" w:hAnsi="GHEA Grapalat"/>
          <w:szCs w:val="24"/>
        </w:rPr>
        <w:t>6)</w:t>
      </w:r>
      <w:r w:rsidRPr="00981DC9">
        <w:rPr>
          <w:rFonts w:ascii="GHEA Grapalat" w:hAnsi="GHEA Grapalat"/>
          <w:szCs w:val="24"/>
        </w:rPr>
        <w:tab/>
        <w:t>«</w:t>
      </w:r>
      <w:r w:rsidR="001B277A" w:rsidRPr="00981DC9">
        <w:rPr>
          <w:rFonts w:ascii="GHEA Grapalat" w:hAnsi="GHEA Grapalat"/>
          <w:szCs w:val="24"/>
        </w:rPr>
        <w:t>վերաբերելի հանցանքներ</w:t>
      </w:r>
      <w:r w:rsidRPr="00981DC9">
        <w:rPr>
          <w:rFonts w:ascii="GHEA Grapalat" w:hAnsi="GHEA Grapalat"/>
          <w:szCs w:val="24"/>
        </w:rPr>
        <w:t>» նշանակում է</w:t>
      </w:r>
      <w:r w:rsidR="00A557DA" w:rsidRPr="00981DC9">
        <w:rPr>
          <w:rFonts w:ascii="GHEA Grapalat" w:hAnsi="GHEA Grapalat"/>
          <w:szCs w:val="24"/>
        </w:rPr>
        <w:t>՝</w:t>
      </w:r>
      <w:r w:rsidRPr="00981DC9">
        <w:rPr>
          <w:rFonts w:ascii="GHEA Grapalat" w:hAnsi="GHEA Grapalat"/>
          <w:szCs w:val="24"/>
        </w:rPr>
        <w:t xml:space="preserve"> հանցագործություններ, որոնք կատարվել են ծանր հանցագործությունների կատարման միջոցներ ձեռք բերելու, ծանր հանցագործությունների կատարումը դյուրացնելու կամ ծանր հանցագործություններ կատարած անձանց անպատժելիությունն ապահովելու նպատակով.</w:t>
      </w:r>
    </w:p>
    <w:p w:rsidR="00A26FDF" w:rsidRPr="00981DC9" w:rsidRDefault="004B6A79" w:rsidP="00693389">
      <w:pPr>
        <w:tabs>
          <w:tab w:val="left" w:pos="1134"/>
        </w:tabs>
        <w:spacing w:after="160" w:line="346" w:lineRule="auto"/>
        <w:ind w:firstLine="567"/>
        <w:jc w:val="both"/>
        <w:rPr>
          <w:rFonts w:ascii="GHEA Grapalat" w:hAnsi="GHEA Grapalat"/>
          <w:szCs w:val="24"/>
        </w:rPr>
      </w:pPr>
      <w:r w:rsidRPr="00981DC9">
        <w:rPr>
          <w:rFonts w:ascii="GHEA Grapalat" w:hAnsi="GHEA Grapalat"/>
          <w:szCs w:val="24"/>
        </w:rPr>
        <w:lastRenderedPageBreak/>
        <w:t>7)</w:t>
      </w:r>
      <w:r w:rsidRPr="00981DC9">
        <w:rPr>
          <w:rFonts w:ascii="GHEA Grapalat" w:hAnsi="GHEA Grapalat"/>
          <w:szCs w:val="24"/>
        </w:rPr>
        <w:tab/>
        <w:t>«Օգնական» նշանակում է</w:t>
      </w:r>
      <w:r w:rsidR="00A557DA" w:rsidRPr="00981DC9">
        <w:rPr>
          <w:rFonts w:ascii="GHEA Grapalat" w:hAnsi="GHEA Grapalat"/>
          <w:szCs w:val="24"/>
        </w:rPr>
        <w:t>՝</w:t>
      </w:r>
      <w:r w:rsidRPr="00981DC9">
        <w:rPr>
          <w:rFonts w:ascii="GHEA Grapalat" w:hAnsi="GHEA Grapalat"/>
          <w:szCs w:val="24"/>
        </w:rPr>
        <w:t xml:space="preserve"> անձ, որը կարող է օգնել Ազգային անդամին, ինչպես նշված է Եվրաջասթի կանոնակարգի II </w:t>
      </w:r>
      <w:r w:rsidR="00F671D2" w:rsidRPr="00981DC9">
        <w:rPr>
          <w:rFonts w:ascii="GHEA Grapalat" w:hAnsi="GHEA Grapalat"/>
          <w:szCs w:val="24"/>
        </w:rPr>
        <w:t>գ</w:t>
      </w:r>
      <w:r w:rsidRPr="00981DC9">
        <w:rPr>
          <w:rFonts w:ascii="GHEA Grapalat" w:hAnsi="GHEA Grapalat"/>
          <w:szCs w:val="24"/>
        </w:rPr>
        <w:t xml:space="preserve">լխի II </w:t>
      </w:r>
      <w:r w:rsidR="00F671D2" w:rsidRPr="00981DC9">
        <w:rPr>
          <w:rFonts w:ascii="GHEA Grapalat" w:hAnsi="GHEA Grapalat"/>
          <w:szCs w:val="24"/>
        </w:rPr>
        <w:t>բ</w:t>
      </w:r>
      <w:r w:rsidRPr="00981DC9">
        <w:rPr>
          <w:rFonts w:ascii="GHEA Grapalat" w:hAnsi="GHEA Grapalat"/>
          <w:szCs w:val="24"/>
        </w:rPr>
        <w:t xml:space="preserve">աժնում, </w:t>
      </w:r>
      <w:r w:rsidR="001B341D" w:rsidRPr="00981DC9">
        <w:rPr>
          <w:rFonts w:ascii="GHEA Grapalat" w:hAnsi="GHEA Grapalat"/>
          <w:szCs w:val="24"/>
        </w:rPr>
        <w:t>և</w:t>
      </w:r>
      <w:r w:rsidRPr="00981DC9">
        <w:rPr>
          <w:rFonts w:ascii="GHEA Grapalat" w:hAnsi="GHEA Grapalat"/>
          <w:szCs w:val="24"/>
        </w:rPr>
        <w:t xml:space="preserve"> Ազգային</w:t>
      </w:r>
      <w:r w:rsidR="00A557DA" w:rsidRPr="00981DC9">
        <w:rPr>
          <w:rFonts w:ascii="GHEA Grapalat" w:hAnsi="GHEA Grapalat"/>
          <w:szCs w:val="24"/>
        </w:rPr>
        <w:t xml:space="preserve"> անդամի տեղակալին կամ </w:t>
      </w:r>
      <w:r w:rsidR="001B277A" w:rsidRPr="00981DC9">
        <w:rPr>
          <w:rFonts w:ascii="GHEA Grapalat" w:hAnsi="GHEA Grapalat"/>
          <w:szCs w:val="24"/>
        </w:rPr>
        <w:t xml:space="preserve">Համագորակցության </w:t>
      </w:r>
      <w:r w:rsidRPr="00981DC9">
        <w:rPr>
          <w:rFonts w:ascii="GHEA Grapalat" w:hAnsi="GHEA Grapalat"/>
          <w:szCs w:val="24"/>
        </w:rPr>
        <w:t>հարցերով դատախազին, ինչպես նշված է</w:t>
      </w:r>
      <w:r w:rsidR="00A557DA" w:rsidRPr="00981DC9">
        <w:rPr>
          <w:rFonts w:ascii="GHEA Grapalat" w:hAnsi="GHEA Grapalat"/>
          <w:szCs w:val="24"/>
        </w:rPr>
        <w:t>,</w:t>
      </w:r>
      <w:r w:rsidRPr="00981DC9">
        <w:rPr>
          <w:rFonts w:ascii="GHEA Grapalat" w:hAnsi="GHEA Grapalat"/>
          <w:szCs w:val="24"/>
        </w:rPr>
        <w:t xml:space="preserve"> համապատասխանաբար</w:t>
      </w:r>
      <w:r w:rsidR="00A557DA" w:rsidRPr="00981DC9">
        <w:rPr>
          <w:rFonts w:ascii="GHEA Grapalat" w:hAnsi="GHEA Grapalat"/>
          <w:szCs w:val="24"/>
        </w:rPr>
        <w:t>,</w:t>
      </w:r>
      <w:r w:rsidRPr="00981DC9">
        <w:rPr>
          <w:rFonts w:ascii="GHEA Grapalat" w:hAnsi="GHEA Grapalat"/>
          <w:szCs w:val="24"/>
        </w:rPr>
        <w:t xml:space="preserve"> Եվրաջասթի կանոնակարգում </w:t>
      </w:r>
      <w:r w:rsidR="001B341D" w:rsidRPr="00981DC9">
        <w:rPr>
          <w:rFonts w:ascii="GHEA Grapalat" w:hAnsi="GHEA Grapalat"/>
          <w:szCs w:val="24"/>
        </w:rPr>
        <w:t>և</w:t>
      </w:r>
      <w:r w:rsidRPr="00981DC9">
        <w:rPr>
          <w:rFonts w:ascii="GHEA Grapalat" w:hAnsi="GHEA Grapalat"/>
          <w:szCs w:val="24"/>
        </w:rPr>
        <w:t xml:space="preserve"> սույն </w:t>
      </w:r>
      <w:r w:rsidR="006677FA" w:rsidRPr="00981DC9">
        <w:rPr>
          <w:rFonts w:ascii="GHEA Grapalat" w:hAnsi="GHEA Grapalat"/>
          <w:szCs w:val="24"/>
        </w:rPr>
        <w:t>հ</w:t>
      </w:r>
      <w:r w:rsidRPr="00981DC9">
        <w:rPr>
          <w:rFonts w:ascii="GHEA Grapalat" w:hAnsi="GHEA Grapalat"/>
          <w:szCs w:val="24"/>
        </w:rPr>
        <w:t>ամաձայնագրի 5-րդ հոդվածում.</w:t>
      </w:r>
    </w:p>
    <w:p w:rsidR="00A26FDF" w:rsidRPr="00981DC9" w:rsidRDefault="00A26FDF" w:rsidP="00693389">
      <w:pPr>
        <w:tabs>
          <w:tab w:val="left" w:pos="1134"/>
        </w:tabs>
        <w:spacing w:after="160" w:line="346" w:lineRule="auto"/>
        <w:ind w:firstLine="567"/>
        <w:jc w:val="both"/>
        <w:rPr>
          <w:rFonts w:ascii="GHEA Grapalat" w:hAnsi="GHEA Grapalat"/>
          <w:szCs w:val="24"/>
        </w:rPr>
      </w:pPr>
      <w:r w:rsidRPr="00981DC9">
        <w:rPr>
          <w:rFonts w:ascii="GHEA Grapalat" w:hAnsi="GHEA Grapalat"/>
          <w:szCs w:val="24"/>
        </w:rPr>
        <w:t>8)</w:t>
      </w:r>
      <w:r w:rsidRPr="00981DC9">
        <w:rPr>
          <w:rFonts w:ascii="GHEA Grapalat" w:hAnsi="GHEA Grapalat"/>
          <w:szCs w:val="24"/>
        </w:rPr>
        <w:tab/>
        <w:t>«</w:t>
      </w:r>
      <w:r w:rsidR="001B277A" w:rsidRPr="00981DC9">
        <w:rPr>
          <w:rFonts w:ascii="GHEA Grapalat" w:hAnsi="GHEA Grapalat"/>
          <w:szCs w:val="24"/>
        </w:rPr>
        <w:t xml:space="preserve">Համագործակցության </w:t>
      </w:r>
      <w:r w:rsidRPr="00981DC9">
        <w:rPr>
          <w:rFonts w:ascii="GHEA Grapalat" w:hAnsi="GHEA Grapalat"/>
          <w:szCs w:val="24"/>
        </w:rPr>
        <w:t>հարցերով դատախազ» նշանակում է</w:t>
      </w:r>
      <w:r w:rsidR="00A557DA" w:rsidRPr="00981DC9">
        <w:rPr>
          <w:rFonts w:ascii="GHEA Grapalat" w:hAnsi="GHEA Grapalat"/>
          <w:szCs w:val="24"/>
        </w:rPr>
        <w:t>՝</w:t>
      </w:r>
      <w:r w:rsidRPr="00981DC9">
        <w:rPr>
          <w:rFonts w:ascii="GHEA Grapalat" w:hAnsi="GHEA Grapalat"/>
          <w:szCs w:val="24"/>
        </w:rPr>
        <w:t xml:space="preserve"> անձ, ո</w:t>
      </w:r>
      <w:r w:rsidR="001B277A" w:rsidRPr="00981DC9">
        <w:rPr>
          <w:rFonts w:ascii="GHEA Grapalat" w:hAnsi="GHEA Grapalat"/>
          <w:szCs w:val="24"/>
        </w:rPr>
        <w:t>վ</w:t>
      </w:r>
      <w:r w:rsidR="000E5E86" w:rsidRPr="00981DC9">
        <w:rPr>
          <w:rFonts w:ascii="GHEA Grapalat" w:hAnsi="GHEA Grapalat"/>
          <w:szCs w:val="24"/>
        </w:rPr>
        <w:t>,</w:t>
      </w:r>
      <w:r w:rsidRPr="00981DC9">
        <w:rPr>
          <w:rFonts w:ascii="GHEA Grapalat" w:hAnsi="GHEA Grapalat"/>
          <w:szCs w:val="24"/>
        </w:rPr>
        <w:t xml:space="preserve"> ներպետական օրենսդրության համաձայն</w:t>
      </w:r>
      <w:r w:rsidR="000E5E86" w:rsidRPr="00981DC9">
        <w:rPr>
          <w:rFonts w:ascii="GHEA Grapalat" w:hAnsi="GHEA Grapalat"/>
          <w:szCs w:val="24"/>
        </w:rPr>
        <w:t>,</w:t>
      </w:r>
      <w:r w:rsidRPr="00981DC9">
        <w:rPr>
          <w:rFonts w:ascii="GHEA Grapalat" w:hAnsi="GHEA Grapalat"/>
          <w:szCs w:val="24"/>
        </w:rPr>
        <w:t xml:space="preserve"> Հայաստանում իրականացնում է դատախազի կամ դատավորի գործառույթ </w:t>
      </w:r>
      <w:r w:rsidR="001B341D" w:rsidRPr="00981DC9">
        <w:rPr>
          <w:rFonts w:ascii="GHEA Grapalat" w:hAnsi="GHEA Grapalat"/>
          <w:szCs w:val="24"/>
        </w:rPr>
        <w:t>և</w:t>
      </w:r>
      <w:r w:rsidRPr="00981DC9">
        <w:rPr>
          <w:rFonts w:ascii="GHEA Grapalat" w:hAnsi="GHEA Grapalat"/>
          <w:szCs w:val="24"/>
        </w:rPr>
        <w:t xml:space="preserve"> Հայաստանի կողմից գործուղվել է Եվրաջասթ՝ համաձայն սույն </w:t>
      </w:r>
      <w:r w:rsidR="006677FA" w:rsidRPr="00981DC9">
        <w:rPr>
          <w:rFonts w:ascii="GHEA Grapalat" w:hAnsi="GHEA Grapalat"/>
          <w:szCs w:val="24"/>
        </w:rPr>
        <w:t>հ</w:t>
      </w:r>
      <w:r w:rsidRPr="00981DC9">
        <w:rPr>
          <w:rFonts w:ascii="GHEA Grapalat" w:hAnsi="GHEA Grapalat"/>
          <w:szCs w:val="24"/>
        </w:rPr>
        <w:t>ամաձայնագրի 5-րդ հոդվածի.</w:t>
      </w:r>
    </w:p>
    <w:p w:rsidR="00A26FDF" w:rsidRPr="00981DC9" w:rsidRDefault="00A26FDF" w:rsidP="00693389">
      <w:pPr>
        <w:tabs>
          <w:tab w:val="left" w:pos="1134"/>
        </w:tabs>
        <w:spacing w:after="160" w:line="346" w:lineRule="auto"/>
        <w:ind w:firstLine="567"/>
        <w:jc w:val="both"/>
        <w:rPr>
          <w:rFonts w:ascii="GHEA Grapalat" w:hAnsi="GHEA Grapalat"/>
          <w:szCs w:val="24"/>
        </w:rPr>
      </w:pPr>
      <w:r w:rsidRPr="00981DC9">
        <w:rPr>
          <w:rFonts w:ascii="GHEA Grapalat" w:hAnsi="GHEA Grapalat"/>
          <w:szCs w:val="24"/>
        </w:rPr>
        <w:t>9)</w:t>
      </w:r>
      <w:r w:rsidRPr="00981DC9">
        <w:rPr>
          <w:rFonts w:ascii="GHEA Grapalat" w:hAnsi="GHEA Grapalat"/>
          <w:szCs w:val="24"/>
        </w:rPr>
        <w:tab/>
        <w:t>«</w:t>
      </w:r>
      <w:r w:rsidR="001B277A" w:rsidRPr="00981DC9">
        <w:rPr>
          <w:rFonts w:ascii="GHEA Grapalat" w:hAnsi="GHEA Grapalat"/>
          <w:szCs w:val="24"/>
        </w:rPr>
        <w:t xml:space="preserve">Համագործակցության </w:t>
      </w:r>
      <w:r w:rsidRPr="00981DC9">
        <w:rPr>
          <w:rFonts w:ascii="GHEA Grapalat" w:hAnsi="GHEA Grapalat"/>
          <w:szCs w:val="24"/>
        </w:rPr>
        <w:t>հարցերով մագիստր» Եվրաջասթի կանոնակարգի իմաստով նշանակում է</w:t>
      </w:r>
      <w:r w:rsidR="00AB4DD6" w:rsidRPr="00981DC9">
        <w:rPr>
          <w:rFonts w:ascii="GHEA Grapalat" w:hAnsi="GHEA Grapalat"/>
          <w:szCs w:val="24"/>
        </w:rPr>
        <w:t>՝</w:t>
      </w:r>
      <w:r w:rsidRPr="00981DC9">
        <w:rPr>
          <w:rFonts w:ascii="GHEA Grapalat" w:hAnsi="GHEA Grapalat"/>
          <w:szCs w:val="24"/>
        </w:rPr>
        <w:t xml:space="preserve"> Եվրաջասթի կողմից</w:t>
      </w:r>
      <w:r w:rsidR="00AB4DD6" w:rsidRPr="00981DC9">
        <w:rPr>
          <w:rFonts w:ascii="GHEA Grapalat" w:hAnsi="GHEA Grapalat"/>
          <w:szCs w:val="24"/>
        </w:rPr>
        <w:t>,</w:t>
      </w:r>
      <w:r w:rsidRPr="00981DC9">
        <w:rPr>
          <w:rFonts w:ascii="GHEA Grapalat" w:hAnsi="GHEA Grapalat"/>
          <w:szCs w:val="24"/>
        </w:rPr>
        <w:t xml:space="preserve"> սույն </w:t>
      </w:r>
      <w:r w:rsidR="006677FA" w:rsidRPr="00981DC9">
        <w:rPr>
          <w:rFonts w:ascii="GHEA Grapalat" w:hAnsi="GHEA Grapalat"/>
          <w:szCs w:val="24"/>
        </w:rPr>
        <w:t>հ</w:t>
      </w:r>
      <w:r w:rsidRPr="00981DC9">
        <w:rPr>
          <w:rFonts w:ascii="GHEA Grapalat" w:hAnsi="GHEA Grapalat"/>
          <w:szCs w:val="24"/>
        </w:rPr>
        <w:t>ամաձայնագրի 8-րդ հոդվածի համաձայն</w:t>
      </w:r>
      <w:r w:rsidR="00AB4DD6" w:rsidRPr="00981DC9">
        <w:rPr>
          <w:rFonts w:ascii="GHEA Grapalat" w:hAnsi="GHEA Grapalat"/>
          <w:szCs w:val="24"/>
        </w:rPr>
        <w:t>,</w:t>
      </w:r>
      <w:r w:rsidRPr="00981DC9">
        <w:rPr>
          <w:rFonts w:ascii="GHEA Grapalat" w:hAnsi="GHEA Grapalat"/>
          <w:szCs w:val="24"/>
        </w:rPr>
        <w:t xml:space="preserve"> Հայաստանում նշանակված մագիստր.</w:t>
      </w:r>
    </w:p>
    <w:p w:rsidR="00A26FDF" w:rsidRPr="00981DC9" w:rsidRDefault="00A26FDF" w:rsidP="00693389">
      <w:pPr>
        <w:tabs>
          <w:tab w:val="left" w:pos="1134"/>
        </w:tabs>
        <w:spacing w:after="160" w:line="346" w:lineRule="auto"/>
        <w:ind w:firstLine="567"/>
        <w:jc w:val="both"/>
        <w:rPr>
          <w:rFonts w:ascii="GHEA Grapalat" w:hAnsi="GHEA Grapalat"/>
          <w:szCs w:val="24"/>
        </w:rPr>
      </w:pPr>
      <w:r w:rsidRPr="00981DC9">
        <w:rPr>
          <w:rFonts w:ascii="GHEA Grapalat" w:hAnsi="GHEA Grapalat"/>
          <w:szCs w:val="24"/>
        </w:rPr>
        <w:t>10)</w:t>
      </w:r>
      <w:r w:rsidRPr="00981DC9">
        <w:rPr>
          <w:rFonts w:ascii="GHEA Grapalat" w:hAnsi="GHEA Grapalat"/>
          <w:szCs w:val="24"/>
        </w:rPr>
        <w:tab/>
        <w:t>«անձնական տվյալներ» նշանակում է</w:t>
      </w:r>
      <w:r w:rsidR="00333C82" w:rsidRPr="00981DC9">
        <w:rPr>
          <w:rFonts w:ascii="GHEA Grapalat" w:hAnsi="GHEA Grapalat"/>
          <w:szCs w:val="24"/>
        </w:rPr>
        <w:t>՝</w:t>
      </w:r>
      <w:r w:rsidRPr="00981DC9">
        <w:rPr>
          <w:rFonts w:ascii="GHEA Grapalat" w:hAnsi="GHEA Grapalat"/>
          <w:szCs w:val="24"/>
        </w:rPr>
        <w:t xml:space="preserve"> տվյալների սուբյեկտին վերաբերող ցանկացած տվյալ.</w:t>
      </w:r>
    </w:p>
    <w:p w:rsidR="00A26FDF" w:rsidRPr="00981DC9" w:rsidRDefault="00A26FDF" w:rsidP="00693389">
      <w:pPr>
        <w:tabs>
          <w:tab w:val="left" w:pos="1134"/>
        </w:tabs>
        <w:spacing w:after="160" w:line="346" w:lineRule="auto"/>
        <w:ind w:firstLine="567"/>
        <w:jc w:val="both"/>
        <w:rPr>
          <w:rFonts w:ascii="GHEA Grapalat" w:hAnsi="GHEA Grapalat"/>
          <w:szCs w:val="24"/>
        </w:rPr>
      </w:pPr>
      <w:r w:rsidRPr="00981DC9">
        <w:rPr>
          <w:rFonts w:ascii="GHEA Grapalat" w:hAnsi="GHEA Grapalat"/>
          <w:szCs w:val="24"/>
        </w:rPr>
        <w:t>11)</w:t>
      </w:r>
      <w:r w:rsidRPr="00981DC9">
        <w:rPr>
          <w:rFonts w:ascii="GHEA Grapalat" w:hAnsi="GHEA Grapalat"/>
          <w:szCs w:val="24"/>
        </w:rPr>
        <w:tab/>
        <w:t>«մշակում» նշանակում է</w:t>
      </w:r>
      <w:r w:rsidR="00333C82" w:rsidRPr="00981DC9">
        <w:rPr>
          <w:rFonts w:ascii="GHEA Grapalat" w:hAnsi="GHEA Grapalat"/>
          <w:szCs w:val="24"/>
        </w:rPr>
        <w:t>՝</w:t>
      </w:r>
      <w:r w:rsidRPr="00981DC9">
        <w:rPr>
          <w:rFonts w:ascii="GHEA Grapalat" w:hAnsi="GHEA Grapalat"/>
          <w:szCs w:val="24"/>
        </w:rPr>
        <w:t xml:space="preserve"> ցանկացած գործողություն կամ գործ</w:t>
      </w:r>
      <w:r w:rsidR="001E7997" w:rsidRPr="00981DC9">
        <w:rPr>
          <w:rFonts w:ascii="GHEA Grapalat" w:hAnsi="GHEA Grapalat"/>
          <w:szCs w:val="24"/>
        </w:rPr>
        <w:t>ողությունների ամբողջություն, որոնք կատարվում են</w:t>
      </w:r>
      <w:r w:rsidRPr="00981DC9">
        <w:rPr>
          <w:rFonts w:ascii="GHEA Grapalat" w:hAnsi="GHEA Grapalat"/>
          <w:szCs w:val="24"/>
        </w:rPr>
        <w:t xml:space="preserve"> անձնական տվյալների կամ անձնական տվյալների ամբողջության նկատմամբ՝ լ</w:t>
      </w:r>
      <w:r w:rsidR="001E7997" w:rsidRPr="00981DC9">
        <w:rPr>
          <w:rFonts w:ascii="GHEA Grapalat" w:hAnsi="GHEA Grapalat"/>
          <w:szCs w:val="24"/>
        </w:rPr>
        <w:t>ինեն դրանք</w:t>
      </w:r>
      <w:r w:rsidR="00EE48BD" w:rsidRPr="00981DC9">
        <w:rPr>
          <w:rFonts w:ascii="GHEA Grapalat" w:hAnsi="GHEA Grapalat"/>
          <w:szCs w:val="24"/>
        </w:rPr>
        <w:t xml:space="preserve"> ինքնաշխատ եղանակով</w:t>
      </w:r>
      <w:r w:rsidR="002A2974" w:rsidRPr="00981DC9">
        <w:rPr>
          <w:rFonts w:ascii="GHEA Grapalat" w:hAnsi="GHEA Grapalat"/>
          <w:szCs w:val="24"/>
        </w:rPr>
        <w:t>, թե</w:t>
      </w:r>
      <w:r w:rsidR="00EE48BD" w:rsidRPr="00981DC9">
        <w:rPr>
          <w:rFonts w:ascii="GHEA Grapalat" w:hAnsi="GHEA Grapalat"/>
          <w:szCs w:val="24"/>
        </w:rPr>
        <w:t xml:space="preserve"> ոչ</w:t>
      </w:r>
      <w:r w:rsidRPr="00981DC9">
        <w:rPr>
          <w:rFonts w:ascii="GHEA Grapalat" w:hAnsi="GHEA Grapalat"/>
          <w:szCs w:val="24"/>
        </w:rPr>
        <w:t>, ինչպիսիք են հավաքելը, գրառելը, դասակարգելը, կառուցվածքավորելը, պահպանելը, հարմարեցնելը կամ փոփոխելը, վերականգնելը, քննարկելը, օգտագործելը, փոխանցման կամ տարածման միջոցով բացահայտելը կամ այլ կերպ</w:t>
      </w:r>
      <w:r w:rsidR="00357154" w:rsidRPr="00981DC9">
        <w:rPr>
          <w:rFonts w:ascii="GHEA Grapalat" w:hAnsi="GHEA Grapalat"/>
          <w:szCs w:val="24"/>
        </w:rPr>
        <w:t>ով</w:t>
      </w:r>
      <w:r w:rsidRPr="00981DC9">
        <w:rPr>
          <w:rFonts w:ascii="GHEA Grapalat" w:hAnsi="GHEA Grapalat"/>
          <w:szCs w:val="24"/>
        </w:rPr>
        <w:t xml:space="preserve"> հասանելի դարձնելը, խմբավորելը կամ համադրելը, սահմանափակելը, ջնջելը կամ ոչնչացնելը.</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12)</w:t>
      </w:r>
      <w:r w:rsidRPr="00981DC9">
        <w:rPr>
          <w:rFonts w:ascii="GHEA Grapalat" w:hAnsi="GHEA Grapalat"/>
          <w:szCs w:val="24"/>
        </w:rPr>
        <w:tab/>
        <w:t>«տվյալների սուբյեկտ» նշանակում է</w:t>
      </w:r>
      <w:r w:rsidR="00357154" w:rsidRPr="00981DC9">
        <w:rPr>
          <w:rFonts w:ascii="GHEA Grapalat" w:hAnsi="GHEA Grapalat"/>
          <w:szCs w:val="24"/>
        </w:rPr>
        <w:t>՝</w:t>
      </w:r>
      <w:r w:rsidRPr="00981DC9">
        <w:rPr>
          <w:rFonts w:ascii="GHEA Grapalat" w:hAnsi="GHEA Grapalat"/>
          <w:szCs w:val="24"/>
        </w:rPr>
        <w:t xml:space="preserve"> նույնականացված կամ նույնականացման ենթակա ֆիզիկական անձ. նույնականացման ենթակա ֆիզիկական անձն այն անձն է, որի ինքնությունը կարելի է ուղղակիորեն կամ անուղղակիորեն որոշել մասնավորապես այնպիսի նույնականացուցիչների միջոցով,</w:t>
      </w:r>
      <w:r w:rsidR="00F01F49" w:rsidRPr="00981DC9">
        <w:rPr>
          <w:rFonts w:ascii="GHEA Grapalat" w:hAnsi="GHEA Grapalat"/>
          <w:szCs w:val="24"/>
        </w:rPr>
        <w:t xml:space="preserve"> </w:t>
      </w:r>
      <w:r w:rsidRPr="00981DC9">
        <w:rPr>
          <w:rFonts w:ascii="GHEA Grapalat" w:hAnsi="GHEA Grapalat"/>
          <w:szCs w:val="24"/>
        </w:rPr>
        <w:t>ինչպիսիք են անունը, նույնականացման համարը, գտնվելու վայրի վերաբերյալ տվյալները, կամ</w:t>
      </w:r>
      <w:r w:rsidR="00F01F49" w:rsidRPr="00981DC9">
        <w:rPr>
          <w:rFonts w:ascii="GHEA Grapalat" w:hAnsi="GHEA Grapalat"/>
          <w:szCs w:val="24"/>
        </w:rPr>
        <w:t>՝</w:t>
      </w:r>
      <w:r w:rsidRPr="00981DC9">
        <w:rPr>
          <w:rFonts w:ascii="GHEA Grapalat" w:hAnsi="GHEA Grapalat"/>
          <w:szCs w:val="24"/>
        </w:rPr>
        <w:t xml:space="preserve"> առցանց նույնականացուցչի միջոցով կամ այդ անձի ֆիզիկական, ֆիզիոլոգիական, գենետիկ, մտավոր, տնտեսական, մշակութային կամ սոցիալական ինքնությանը ներհատուկ մեկ կամ մի քանի գործոնների միջոցով.</w:t>
      </w:r>
    </w:p>
    <w:p w:rsidR="00A26FDF" w:rsidRPr="00981DC9" w:rsidRDefault="008D4DFE" w:rsidP="00693389">
      <w:pPr>
        <w:tabs>
          <w:tab w:val="left" w:pos="1134"/>
        </w:tabs>
        <w:spacing w:after="160"/>
        <w:ind w:firstLine="567"/>
        <w:jc w:val="both"/>
        <w:rPr>
          <w:rFonts w:ascii="GHEA Grapalat" w:hAnsi="GHEA Grapalat"/>
          <w:szCs w:val="24"/>
        </w:rPr>
      </w:pPr>
      <w:r w:rsidRPr="00981DC9">
        <w:rPr>
          <w:rFonts w:ascii="GHEA Grapalat" w:hAnsi="GHEA Grapalat"/>
          <w:szCs w:val="24"/>
        </w:rPr>
        <w:lastRenderedPageBreak/>
        <w:t>13)</w:t>
      </w:r>
      <w:r w:rsidRPr="00981DC9">
        <w:rPr>
          <w:rFonts w:ascii="GHEA Grapalat" w:hAnsi="GHEA Grapalat"/>
          <w:szCs w:val="24"/>
        </w:rPr>
        <w:tab/>
        <w:t>«գենետիկ տվյալներ» նշանակում է</w:t>
      </w:r>
      <w:r w:rsidR="00EE4CA5" w:rsidRPr="00981DC9">
        <w:rPr>
          <w:rFonts w:ascii="GHEA Grapalat" w:hAnsi="GHEA Grapalat"/>
          <w:szCs w:val="24"/>
        </w:rPr>
        <w:t>՝</w:t>
      </w:r>
      <w:r w:rsidRPr="00981DC9">
        <w:rPr>
          <w:rFonts w:ascii="GHEA Grapalat" w:hAnsi="GHEA Grapalat"/>
          <w:szCs w:val="24"/>
        </w:rPr>
        <w:t xml:space="preserve"> անհատի ժառանգած կամ ձեռք բերած գենետիկ հատկանիշներին վերաբերող անձնական տվյալներ, որոնք այնպիսի եզակի տեղեկություններ են տալիս այդ անհատի ֆիզիոլոգիայի կամ առողջության մասին, որոնք ստացվել են մասնավորապես տվյալ անձի կենսաբանական նմուշի հետազոտությունից.</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14)</w:t>
      </w:r>
      <w:r w:rsidRPr="00981DC9">
        <w:rPr>
          <w:rFonts w:ascii="GHEA Grapalat" w:hAnsi="GHEA Grapalat"/>
          <w:szCs w:val="24"/>
        </w:rPr>
        <w:tab/>
        <w:t>«կենսաչափական տվյալներ» նշանակում է</w:t>
      </w:r>
      <w:r w:rsidR="003A7083" w:rsidRPr="00981DC9">
        <w:rPr>
          <w:rFonts w:ascii="GHEA Grapalat" w:hAnsi="GHEA Grapalat"/>
          <w:szCs w:val="24"/>
        </w:rPr>
        <w:t>՝</w:t>
      </w:r>
      <w:r w:rsidRPr="00981DC9">
        <w:rPr>
          <w:rFonts w:ascii="GHEA Grapalat" w:hAnsi="GHEA Grapalat"/>
          <w:szCs w:val="24"/>
        </w:rPr>
        <w:t xml:space="preserve"> ֆիզիկական անձի ֆիզիկական, ֆիզիոլոգիական կամ վարքային բնութագրերի մասով հատուկ տեխնիկական մշակման արդյունքում ստացված անձնական տվյալներ, որոնք թույլ են տալիս կամ հաստատում </w:t>
      </w:r>
      <w:r w:rsidR="003A7083" w:rsidRPr="00981DC9">
        <w:rPr>
          <w:rFonts w:ascii="GHEA Grapalat" w:hAnsi="GHEA Grapalat"/>
          <w:szCs w:val="24"/>
        </w:rPr>
        <w:t xml:space="preserve">են </w:t>
      </w:r>
      <w:r w:rsidRPr="00981DC9">
        <w:rPr>
          <w:rFonts w:ascii="GHEA Grapalat" w:hAnsi="GHEA Grapalat"/>
          <w:szCs w:val="24"/>
        </w:rPr>
        <w:t>այդ ֆիզիկական անձի եզակի նույնականացումը, օրինակ՝ դեմքի պատկերները կամ դակտիլոսկոպիկ տվյալները.</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15)</w:t>
      </w:r>
      <w:r w:rsidRPr="00981DC9">
        <w:rPr>
          <w:rFonts w:ascii="GHEA Grapalat" w:hAnsi="GHEA Grapalat"/>
          <w:szCs w:val="24"/>
        </w:rPr>
        <w:tab/>
        <w:t>«տեղեկություններ» նշանակում է</w:t>
      </w:r>
      <w:r w:rsidR="007E32E3" w:rsidRPr="00981DC9">
        <w:rPr>
          <w:rFonts w:ascii="GHEA Grapalat" w:hAnsi="GHEA Grapalat"/>
          <w:szCs w:val="24"/>
        </w:rPr>
        <w:t>՝</w:t>
      </w:r>
      <w:r w:rsidRPr="00981DC9">
        <w:rPr>
          <w:rFonts w:ascii="GHEA Grapalat" w:hAnsi="GHEA Grapalat"/>
          <w:szCs w:val="24"/>
        </w:rPr>
        <w:t xml:space="preserve"> անձնական </w:t>
      </w:r>
      <w:r w:rsidR="001B341D" w:rsidRPr="00981DC9">
        <w:rPr>
          <w:rFonts w:ascii="GHEA Grapalat" w:hAnsi="GHEA Grapalat"/>
          <w:szCs w:val="24"/>
        </w:rPr>
        <w:t>և</w:t>
      </w:r>
      <w:r w:rsidRPr="00981DC9">
        <w:rPr>
          <w:rFonts w:ascii="GHEA Grapalat" w:hAnsi="GHEA Grapalat"/>
          <w:szCs w:val="24"/>
        </w:rPr>
        <w:t xml:space="preserve"> ոչ անձնական տվյալներ.</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16)</w:t>
      </w:r>
      <w:r w:rsidRPr="00981DC9">
        <w:rPr>
          <w:rFonts w:ascii="GHEA Grapalat" w:hAnsi="GHEA Grapalat"/>
          <w:szCs w:val="24"/>
        </w:rPr>
        <w:tab/>
        <w:t xml:space="preserve">«անձնական տվյալների </w:t>
      </w:r>
      <w:r w:rsidR="00651C46" w:rsidRPr="00981DC9">
        <w:rPr>
          <w:rFonts w:ascii="GHEA Grapalat" w:hAnsi="GHEA Grapalat"/>
          <w:szCs w:val="24"/>
        </w:rPr>
        <w:t xml:space="preserve">պաշտպանության կանոնների </w:t>
      </w:r>
      <w:r w:rsidRPr="00981DC9">
        <w:rPr>
          <w:rFonts w:ascii="GHEA Grapalat" w:hAnsi="GHEA Grapalat"/>
          <w:szCs w:val="24"/>
        </w:rPr>
        <w:t>խախտում» նշանակում է</w:t>
      </w:r>
      <w:r w:rsidR="007E32E3" w:rsidRPr="00981DC9">
        <w:rPr>
          <w:rFonts w:ascii="GHEA Grapalat" w:hAnsi="GHEA Grapalat"/>
          <w:szCs w:val="24"/>
        </w:rPr>
        <w:t>՝</w:t>
      </w:r>
      <w:r w:rsidRPr="00981DC9">
        <w:rPr>
          <w:rFonts w:ascii="GHEA Grapalat" w:hAnsi="GHEA Grapalat"/>
          <w:szCs w:val="24"/>
        </w:rPr>
        <w:t xml:space="preserve"> անվտանգության խախտում, որը հանգեցնում է փոխանցված, պահպանված կամ այլ կերպ մշակված անձնական տվյալների պատահական կամ անօրինական ոչնչացման, կորստի, փոփոխման, չթույլատրված բացահայտման կամ դրանց հասանելիություն ունենալու.</w:t>
      </w:r>
    </w:p>
    <w:p w:rsidR="00D64E85" w:rsidRDefault="00A26FDF" w:rsidP="00981DC9">
      <w:pPr>
        <w:tabs>
          <w:tab w:val="left" w:pos="1134"/>
        </w:tabs>
        <w:spacing w:after="160" w:line="346" w:lineRule="auto"/>
        <w:ind w:firstLine="567"/>
        <w:jc w:val="both"/>
        <w:rPr>
          <w:rFonts w:ascii="GHEA Grapalat" w:hAnsi="GHEA Grapalat"/>
          <w:szCs w:val="24"/>
        </w:rPr>
      </w:pPr>
      <w:r w:rsidRPr="00981DC9">
        <w:rPr>
          <w:rFonts w:ascii="GHEA Grapalat" w:hAnsi="GHEA Grapalat"/>
          <w:szCs w:val="24"/>
        </w:rPr>
        <w:t>17)</w:t>
      </w:r>
      <w:r w:rsidRPr="00981DC9">
        <w:rPr>
          <w:rFonts w:ascii="GHEA Grapalat" w:hAnsi="GHEA Grapalat"/>
          <w:szCs w:val="24"/>
        </w:rPr>
        <w:tab/>
        <w:t>«վերահսկիչ մարմին» նշանակում է</w:t>
      </w:r>
      <w:r w:rsidR="0097435B" w:rsidRPr="00981DC9">
        <w:rPr>
          <w:rFonts w:ascii="GHEA Grapalat" w:hAnsi="GHEA Grapalat"/>
          <w:szCs w:val="24"/>
        </w:rPr>
        <w:t>՝</w:t>
      </w:r>
      <w:r w:rsidRPr="00981DC9">
        <w:rPr>
          <w:rFonts w:ascii="GHEA Grapalat" w:hAnsi="GHEA Grapalat"/>
          <w:szCs w:val="24"/>
        </w:rPr>
        <w:t xml:space="preserve"> Միության համար՝ Տվյալների պաշտպանության հարցերով եվրոպական վերահսկիչ մարմին, իսկ Հայաստանի համար՝ ներպետական անկախ պետական մարմին, որը</w:t>
      </w:r>
      <w:r w:rsidR="000715D1" w:rsidRPr="00981DC9">
        <w:rPr>
          <w:rFonts w:ascii="GHEA Grapalat" w:hAnsi="GHEA Grapalat"/>
          <w:szCs w:val="24"/>
        </w:rPr>
        <w:t>,</w:t>
      </w:r>
      <w:r w:rsidRPr="00981DC9">
        <w:rPr>
          <w:rFonts w:ascii="GHEA Grapalat" w:hAnsi="GHEA Grapalat"/>
          <w:szCs w:val="24"/>
        </w:rPr>
        <w:t xml:space="preserve"> 21-րդ հոդվածի համաձայն</w:t>
      </w:r>
      <w:r w:rsidR="000715D1" w:rsidRPr="00981DC9">
        <w:rPr>
          <w:rFonts w:ascii="GHEA Grapalat" w:hAnsi="GHEA Grapalat"/>
          <w:szCs w:val="24"/>
        </w:rPr>
        <w:t>,</w:t>
      </w:r>
      <w:r w:rsidRPr="00981DC9">
        <w:rPr>
          <w:rFonts w:ascii="GHEA Grapalat" w:hAnsi="GHEA Grapalat"/>
          <w:szCs w:val="24"/>
        </w:rPr>
        <w:t xml:space="preserve"> պատասխանատու է տվյալների պաշտպանության համար, </w:t>
      </w:r>
      <w:r w:rsidR="001B341D" w:rsidRPr="00981DC9">
        <w:rPr>
          <w:rFonts w:ascii="GHEA Grapalat" w:hAnsi="GHEA Grapalat"/>
          <w:szCs w:val="24"/>
        </w:rPr>
        <w:t>և</w:t>
      </w:r>
      <w:r w:rsidRPr="00981DC9">
        <w:rPr>
          <w:rFonts w:ascii="GHEA Grapalat" w:hAnsi="GHEA Grapalat"/>
          <w:szCs w:val="24"/>
        </w:rPr>
        <w:t xml:space="preserve"> որը ենթակա է ծանուցման 28-րդ հոդվածի 3-րդ կետի համաձայն:</w:t>
      </w:r>
    </w:p>
    <w:p w:rsidR="00981DC9" w:rsidRPr="00981DC9" w:rsidRDefault="00981DC9" w:rsidP="00981DC9">
      <w:pPr>
        <w:tabs>
          <w:tab w:val="left" w:pos="1134"/>
        </w:tabs>
        <w:spacing w:after="160" w:line="346" w:lineRule="auto"/>
        <w:ind w:firstLine="567"/>
        <w:jc w:val="both"/>
        <w:rPr>
          <w:rFonts w:ascii="GHEA Grapalat" w:hAnsi="GHEA Grapalat"/>
          <w:szCs w:val="24"/>
        </w:rPr>
      </w:pPr>
    </w:p>
    <w:p w:rsidR="00A26FDF" w:rsidRPr="00981DC9" w:rsidRDefault="009B7639" w:rsidP="00693389">
      <w:pPr>
        <w:spacing w:after="160" w:line="346" w:lineRule="auto"/>
        <w:jc w:val="center"/>
        <w:rPr>
          <w:rFonts w:ascii="GHEA Grapalat" w:hAnsi="GHEA Grapalat"/>
          <w:szCs w:val="24"/>
        </w:rPr>
      </w:pPr>
      <w:r w:rsidRPr="00981DC9">
        <w:rPr>
          <w:rFonts w:ascii="GHEA Grapalat" w:hAnsi="GHEA Grapalat"/>
          <w:szCs w:val="24"/>
        </w:rPr>
        <w:t>ՀՈԴՎԱԾ 4</w:t>
      </w:r>
    </w:p>
    <w:p w:rsidR="00A26FDF" w:rsidRPr="00981DC9" w:rsidRDefault="00A26FDF" w:rsidP="00693389">
      <w:pPr>
        <w:spacing w:after="160" w:line="346" w:lineRule="auto"/>
        <w:jc w:val="center"/>
        <w:rPr>
          <w:rFonts w:ascii="GHEA Grapalat" w:hAnsi="GHEA Grapalat"/>
          <w:szCs w:val="24"/>
        </w:rPr>
      </w:pPr>
      <w:r w:rsidRPr="00981DC9">
        <w:rPr>
          <w:rFonts w:ascii="GHEA Grapalat" w:hAnsi="GHEA Grapalat"/>
          <w:szCs w:val="24"/>
        </w:rPr>
        <w:t>Համակարգողները</w:t>
      </w:r>
    </w:p>
    <w:p w:rsidR="00A26FDF" w:rsidRPr="00981DC9" w:rsidRDefault="00A26FDF" w:rsidP="00693389">
      <w:pPr>
        <w:tabs>
          <w:tab w:val="left" w:pos="1134"/>
        </w:tabs>
        <w:spacing w:after="160" w:line="346" w:lineRule="auto"/>
        <w:ind w:firstLine="567"/>
        <w:jc w:val="both"/>
        <w:rPr>
          <w:rFonts w:ascii="GHEA Grapalat" w:hAnsi="GHEA Grapalat"/>
          <w:szCs w:val="24"/>
        </w:rPr>
      </w:pPr>
      <w:r w:rsidRPr="00981DC9">
        <w:rPr>
          <w:rFonts w:ascii="GHEA Grapalat" w:hAnsi="GHEA Grapalat"/>
          <w:szCs w:val="24"/>
        </w:rPr>
        <w:t>1.</w:t>
      </w:r>
      <w:r w:rsidRPr="00981DC9">
        <w:rPr>
          <w:rFonts w:ascii="GHEA Grapalat" w:hAnsi="GHEA Grapalat"/>
          <w:szCs w:val="24"/>
        </w:rPr>
        <w:tab/>
        <w:t xml:space="preserve">Հայաստանը նշանակում է առնվազն մեկ համակարգող իր ներպետական իրավասու մարմիններից՝ Եվրաջասթի </w:t>
      </w:r>
      <w:r w:rsidR="001B341D" w:rsidRPr="00981DC9">
        <w:rPr>
          <w:rFonts w:ascii="GHEA Grapalat" w:hAnsi="GHEA Grapalat"/>
          <w:szCs w:val="24"/>
        </w:rPr>
        <w:t>և</w:t>
      </w:r>
      <w:r w:rsidRPr="00981DC9">
        <w:rPr>
          <w:rFonts w:ascii="GHEA Grapalat" w:hAnsi="GHEA Grapalat"/>
          <w:szCs w:val="24"/>
        </w:rPr>
        <w:t xml:space="preserve"> Հայաստանի իրավասու մարմինների միջ</w:t>
      </w:r>
      <w:r w:rsidR="001B341D" w:rsidRPr="00981DC9">
        <w:rPr>
          <w:rFonts w:ascii="GHEA Grapalat" w:hAnsi="GHEA Grapalat"/>
          <w:szCs w:val="24"/>
        </w:rPr>
        <w:t>և</w:t>
      </w:r>
      <w:r w:rsidRPr="00981DC9">
        <w:rPr>
          <w:rFonts w:ascii="GHEA Grapalat" w:hAnsi="GHEA Grapalat"/>
          <w:szCs w:val="24"/>
        </w:rPr>
        <w:t xml:space="preserve"> հաղորդակցությունը </w:t>
      </w:r>
      <w:r w:rsidR="001B341D" w:rsidRPr="00981DC9">
        <w:rPr>
          <w:rFonts w:ascii="GHEA Grapalat" w:hAnsi="GHEA Grapalat"/>
          <w:szCs w:val="24"/>
        </w:rPr>
        <w:t>և</w:t>
      </w:r>
      <w:r w:rsidRPr="00981DC9">
        <w:rPr>
          <w:rFonts w:ascii="GHEA Grapalat" w:hAnsi="GHEA Grapalat"/>
          <w:szCs w:val="24"/>
        </w:rPr>
        <w:t xml:space="preserve"> համագործակցությունը դյուրացնելու նպատակով: </w:t>
      </w:r>
      <w:r w:rsidR="00702D65" w:rsidRPr="00981DC9">
        <w:rPr>
          <w:rFonts w:ascii="GHEA Grapalat" w:hAnsi="GHEA Grapalat"/>
          <w:szCs w:val="24"/>
        </w:rPr>
        <w:lastRenderedPageBreak/>
        <w:t xml:space="preserve">Համագործակցության </w:t>
      </w:r>
      <w:r w:rsidRPr="00981DC9">
        <w:rPr>
          <w:rFonts w:ascii="GHEA Grapalat" w:hAnsi="GHEA Grapalat"/>
          <w:szCs w:val="24"/>
        </w:rPr>
        <w:t>հարցերով դատախազը չի կարող լինել համակարգող։</w:t>
      </w:r>
    </w:p>
    <w:p w:rsidR="00A26FDF" w:rsidRPr="00981DC9" w:rsidRDefault="00A26FDF" w:rsidP="00693389">
      <w:pPr>
        <w:tabs>
          <w:tab w:val="left" w:pos="1134"/>
        </w:tabs>
        <w:spacing w:after="160" w:line="346" w:lineRule="auto"/>
        <w:ind w:firstLine="567"/>
        <w:jc w:val="both"/>
        <w:rPr>
          <w:rFonts w:ascii="GHEA Grapalat" w:hAnsi="GHEA Grapalat"/>
          <w:szCs w:val="24"/>
        </w:rPr>
      </w:pPr>
      <w:r w:rsidRPr="00981DC9">
        <w:rPr>
          <w:rFonts w:ascii="GHEA Grapalat" w:hAnsi="GHEA Grapalat"/>
          <w:szCs w:val="24"/>
        </w:rPr>
        <w:t>Հայաստանն այդ համակարգողին նշանակում է նա</w:t>
      </w:r>
      <w:r w:rsidR="001B341D" w:rsidRPr="00981DC9">
        <w:rPr>
          <w:rFonts w:ascii="GHEA Grapalat" w:hAnsi="GHEA Grapalat"/>
          <w:szCs w:val="24"/>
        </w:rPr>
        <w:t>և</w:t>
      </w:r>
      <w:r w:rsidRPr="00981DC9">
        <w:rPr>
          <w:rFonts w:ascii="GHEA Grapalat" w:hAnsi="GHEA Grapalat"/>
          <w:szCs w:val="24"/>
        </w:rPr>
        <w:t xml:space="preserve"> որպես ահաբեկչության հարցերով համակարգող:</w:t>
      </w:r>
    </w:p>
    <w:p w:rsidR="00A26FDF" w:rsidRPr="00981DC9" w:rsidRDefault="00A26FDF" w:rsidP="00693389">
      <w:pPr>
        <w:tabs>
          <w:tab w:val="left" w:pos="1134"/>
        </w:tabs>
        <w:spacing w:after="160" w:line="346" w:lineRule="auto"/>
        <w:ind w:firstLine="567"/>
        <w:jc w:val="both"/>
        <w:rPr>
          <w:rFonts w:ascii="GHEA Grapalat" w:hAnsi="GHEA Grapalat"/>
          <w:szCs w:val="24"/>
        </w:rPr>
      </w:pPr>
      <w:bookmarkStart w:id="2" w:name="_Hlk120888865"/>
      <w:r w:rsidRPr="00981DC9">
        <w:rPr>
          <w:rFonts w:ascii="GHEA Grapalat" w:hAnsi="GHEA Grapalat"/>
          <w:szCs w:val="24"/>
        </w:rPr>
        <w:t>2.</w:t>
      </w:r>
      <w:r w:rsidRPr="00981DC9">
        <w:rPr>
          <w:rFonts w:ascii="GHEA Grapalat" w:hAnsi="GHEA Grapalat"/>
          <w:szCs w:val="24"/>
        </w:rPr>
        <w:tab/>
        <w:t>Համակարգողի մասին տեղեկացվում է Միությանը։ Համակարգողին փոխելու դեպքում Հայաստանը տեղեկացնում է Եվրաջասթին:</w:t>
      </w:r>
    </w:p>
    <w:p w:rsidR="00A26FDF" w:rsidRPr="00981DC9" w:rsidRDefault="00A26FDF" w:rsidP="00693389">
      <w:pPr>
        <w:tabs>
          <w:tab w:val="left" w:pos="1134"/>
        </w:tabs>
        <w:spacing w:after="160" w:line="346" w:lineRule="auto"/>
        <w:ind w:firstLine="567"/>
        <w:jc w:val="both"/>
        <w:rPr>
          <w:rFonts w:ascii="GHEA Grapalat" w:hAnsi="GHEA Grapalat"/>
          <w:szCs w:val="24"/>
        </w:rPr>
      </w:pPr>
    </w:p>
    <w:bookmarkEnd w:id="2"/>
    <w:p w:rsidR="00A26FDF" w:rsidRPr="00981DC9" w:rsidRDefault="008D4DFE" w:rsidP="00693389">
      <w:pPr>
        <w:spacing w:after="160" w:line="346" w:lineRule="auto"/>
        <w:jc w:val="center"/>
        <w:rPr>
          <w:rFonts w:ascii="GHEA Grapalat" w:hAnsi="GHEA Grapalat"/>
          <w:szCs w:val="24"/>
        </w:rPr>
      </w:pPr>
      <w:r w:rsidRPr="00981DC9">
        <w:rPr>
          <w:rFonts w:ascii="GHEA Grapalat" w:hAnsi="GHEA Grapalat"/>
          <w:szCs w:val="24"/>
        </w:rPr>
        <w:t>ՀՈԴՎԱԾ 5</w:t>
      </w:r>
    </w:p>
    <w:p w:rsidR="00A26FDF" w:rsidRPr="00981DC9" w:rsidRDefault="00702D65" w:rsidP="00693389">
      <w:pPr>
        <w:spacing w:after="160" w:line="346" w:lineRule="auto"/>
        <w:jc w:val="center"/>
        <w:rPr>
          <w:rFonts w:ascii="GHEA Grapalat" w:hAnsi="GHEA Grapalat"/>
          <w:szCs w:val="24"/>
        </w:rPr>
      </w:pPr>
      <w:r w:rsidRPr="00981DC9">
        <w:rPr>
          <w:rFonts w:ascii="GHEA Grapalat" w:hAnsi="GHEA Grapalat"/>
          <w:szCs w:val="24"/>
        </w:rPr>
        <w:t xml:space="preserve">Համագործակցության </w:t>
      </w:r>
      <w:r w:rsidR="00A26FDF" w:rsidRPr="00981DC9">
        <w:rPr>
          <w:rFonts w:ascii="GHEA Grapalat" w:hAnsi="GHEA Grapalat"/>
          <w:szCs w:val="24"/>
        </w:rPr>
        <w:t xml:space="preserve">հարցերով դատախազը </w:t>
      </w:r>
      <w:r w:rsidR="001B341D" w:rsidRPr="00981DC9">
        <w:rPr>
          <w:rFonts w:ascii="GHEA Grapalat" w:hAnsi="GHEA Grapalat"/>
          <w:szCs w:val="24"/>
        </w:rPr>
        <w:t>և</w:t>
      </w:r>
      <w:r w:rsidR="00A26FDF" w:rsidRPr="00981DC9">
        <w:rPr>
          <w:rFonts w:ascii="GHEA Grapalat" w:hAnsi="GHEA Grapalat"/>
          <w:szCs w:val="24"/>
        </w:rPr>
        <w:t xml:space="preserve"> անձնակազմը</w:t>
      </w:r>
    </w:p>
    <w:p w:rsidR="00A26FDF" w:rsidRPr="00981DC9" w:rsidRDefault="00A26FDF" w:rsidP="00693389">
      <w:pPr>
        <w:tabs>
          <w:tab w:val="left" w:pos="1134"/>
        </w:tabs>
        <w:spacing w:after="160" w:line="346" w:lineRule="auto"/>
        <w:ind w:firstLine="567"/>
        <w:jc w:val="both"/>
        <w:rPr>
          <w:rFonts w:ascii="GHEA Grapalat" w:hAnsi="GHEA Grapalat"/>
          <w:szCs w:val="24"/>
        </w:rPr>
      </w:pPr>
      <w:r w:rsidRPr="00981DC9">
        <w:rPr>
          <w:rFonts w:ascii="GHEA Grapalat" w:hAnsi="GHEA Grapalat"/>
          <w:szCs w:val="24"/>
        </w:rPr>
        <w:t>1.</w:t>
      </w:r>
      <w:r w:rsidRPr="00981DC9">
        <w:rPr>
          <w:rFonts w:ascii="GHEA Grapalat" w:hAnsi="GHEA Grapalat"/>
          <w:szCs w:val="24"/>
        </w:rPr>
        <w:tab/>
        <w:t xml:space="preserve">Սույն </w:t>
      </w:r>
      <w:r w:rsidR="002E09D4" w:rsidRPr="00981DC9">
        <w:rPr>
          <w:rFonts w:ascii="GHEA Grapalat" w:hAnsi="GHEA Grapalat"/>
          <w:szCs w:val="24"/>
        </w:rPr>
        <w:t>հ</w:t>
      </w:r>
      <w:r w:rsidRPr="00981DC9">
        <w:rPr>
          <w:rFonts w:ascii="GHEA Grapalat" w:hAnsi="GHEA Grapalat"/>
          <w:szCs w:val="24"/>
        </w:rPr>
        <w:t xml:space="preserve">ամաձայնագրով նախատեսված համագործակցությունը դյուրացնելու նպատակով Հայաստանը </w:t>
      </w:r>
      <w:r w:rsidR="00702D65" w:rsidRPr="00981DC9">
        <w:rPr>
          <w:rFonts w:ascii="GHEA Grapalat" w:hAnsi="GHEA Grapalat"/>
          <w:szCs w:val="24"/>
        </w:rPr>
        <w:t xml:space="preserve">Համագործակցության </w:t>
      </w:r>
      <w:r w:rsidRPr="00981DC9">
        <w:rPr>
          <w:rFonts w:ascii="GHEA Grapalat" w:hAnsi="GHEA Grapalat"/>
          <w:szCs w:val="24"/>
        </w:rPr>
        <w:t xml:space="preserve"> հարցերով դատախազ է գործուղում Եվրաջասթ:</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2.</w:t>
      </w:r>
      <w:r w:rsidRPr="00981DC9">
        <w:rPr>
          <w:rFonts w:ascii="GHEA Grapalat" w:hAnsi="GHEA Grapalat"/>
          <w:szCs w:val="24"/>
        </w:rPr>
        <w:tab/>
      </w:r>
      <w:r w:rsidR="00702D65" w:rsidRPr="00981DC9">
        <w:rPr>
          <w:rFonts w:ascii="GHEA Grapalat" w:hAnsi="GHEA Grapalat"/>
          <w:szCs w:val="24"/>
        </w:rPr>
        <w:t xml:space="preserve">Համագործակցության </w:t>
      </w:r>
      <w:r w:rsidRPr="00981DC9">
        <w:rPr>
          <w:rFonts w:ascii="GHEA Grapalat" w:hAnsi="GHEA Grapalat"/>
          <w:szCs w:val="24"/>
        </w:rPr>
        <w:t xml:space="preserve"> հարցերով դատախազի </w:t>
      </w:r>
      <w:r w:rsidR="00702D65" w:rsidRPr="00981DC9">
        <w:rPr>
          <w:rFonts w:ascii="GHEA Grapalat" w:hAnsi="GHEA Grapalat"/>
          <w:szCs w:val="24"/>
        </w:rPr>
        <w:t>լիազորությունները</w:t>
      </w:r>
      <w:r w:rsidRPr="00981DC9">
        <w:rPr>
          <w:rFonts w:ascii="GHEA Grapalat" w:hAnsi="GHEA Grapalat"/>
          <w:szCs w:val="24"/>
        </w:rPr>
        <w:t xml:space="preserve"> </w:t>
      </w:r>
      <w:r w:rsidR="001B341D" w:rsidRPr="00981DC9">
        <w:rPr>
          <w:rFonts w:ascii="GHEA Grapalat" w:hAnsi="GHEA Grapalat"/>
          <w:szCs w:val="24"/>
        </w:rPr>
        <w:t>և</w:t>
      </w:r>
      <w:r w:rsidRPr="00981DC9">
        <w:rPr>
          <w:rFonts w:ascii="GHEA Grapalat" w:hAnsi="GHEA Grapalat"/>
          <w:szCs w:val="24"/>
        </w:rPr>
        <w:t xml:space="preserve"> </w:t>
      </w:r>
      <w:r w:rsidR="00702D65" w:rsidRPr="00981DC9">
        <w:rPr>
          <w:rFonts w:ascii="GHEA Grapalat" w:hAnsi="GHEA Grapalat"/>
          <w:szCs w:val="24"/>
        </w:rPr>
        <w:t xml:space="preserve">գործուղման </w:t>
      </w:r>
      <w:r w:rsidRPr="00981DC9">
        <w:rPr>
          <w:rFonts w:ascii="GHEA Grapalat" w:hAnsi="GHEA Grapalat"/>
          <w:szCs w:val="24"/>
        </w:rPr>
        <w:t>տ</w:t>
      </w:r>
      <w:r w:rsidR="001B341D" w:rsidRPr="00981DC9">
        <w:rPr>
          <w:rFonts w:ascii="GHEA Grapalat" w:hAnsi="GHEA Grapalat"/>
          <w:szCs w:val="24"/>
        </w:rPr>
        <w:t>և</w:t>
      </w:r>
      <w:r w:rsidRPr="00981DC9">
        <w:rPr>
          <w:rFonts w:ascii="GHEA Grapalat" w:hAnsi="GHEA Grapalat"/>
          <w:szCs w:val="24"/>
        </w:rPr>
        <w:t>ողությունը սահմանվում են Հայաստանի կողմից՝ Եվրաջասթի հետ համաձայնեցմամբ:</w:t>
      </w:r>
    </w:p>
    <w:p w:rsidR="00A26FDF" w:rsidRPr="00981DC9" w:rsidRDefault="00A26FDF" w:rsidP="00693389">
      <w:pPr>
        <w:tabs>
          <w:tab w:val="left" w:pos="1134"/>
        </w:tabs>
        <w:spacing w:after="160" w:line="346" w:lineRule="auto"/>
        <w:ind w:firstLine="567"/>
        <w:jc w:val="both"/>
        <w:rPr>
          <w:rFonts w:ascii="GHEA Grapalat" w:hAnsi="GHEA Grapalat"/>
          <w:szCs w:val="24"/>
        </w:rPr>
      </w:pPr>
      <w:r w:rsidRPr="00981DC9">
        <w:rPr>
          <w:rFonts w:ascii="GHEA Grapalat" w:hAnsi="GHEA Grapalat"/>
          <w:szCs w:val="24"/>
        </w:rPr>
        <w:t>3.</w:t>
      </w:r>
      <w:r w:rsidRPr="00981DC9">
        <w:rPr>
          <w:rFonts w:ascii="GHEA Grapalat" w:hAnsi="GHEA Grapalat"/>
          <w:szCs w:val="24"/>
        </w:rPr>
        <w:tab/>
      </w:r>
      <w:r w:rsidR="00702D65" w:rsidRPr="00981DC9">
        <w:rPr>
          <w:rFonts w:ascii="GHEA Grapalat" w:hAnsi="GHEA Grapalat"/>
          <w:szCs w:val="24"/>
        </w:rPr>
        <w:t xml:space="preserve">Համագործակցության </w:t>
      </w:r>
      <w:r w:rsidRPr="00981DC9">
        <w:rPr>
          <w:rFonts w:ascii="GHEA Grapalat" w:hAnsi="GHEA Grapalat"/>
          <w:szCs w:val="24"/>
        </w:rPr>
        <w:t xml:space="preserve"> հարցերով դատախազին, աշխատանքի ծավալից կախված </w:t>
      </w:r>
      <w:r w:rsidR="001B341D" w:rsidRPr="00981DC9">
        <w:rPr>
          <w:rFonts w:ascii="GHEA Grapalat" w:hAnsi="GHEA Grapalat"/>
          <w:szCs w:val="24"/>
        </w:rPr>
        <w:t>և</w:t>
      </w:r>
      <w:r w:rsidRPr="00981DC9">
        <w:rPr>
          <w:rFonts w:ascii="GHEA Grapalat" w:hAnsi="GHEA Grapalat"/>
          <w:szCs w:val="24"/>
        </w:rPr>
        <w:t xml:space="preserve"> Եվրաջասթի հետ համաձայնեցմամբ, կարող են օգնել մեկ կամ մի քանի Օգնական(ներ) </w:t>
      </w:r>
      <w:r w:rsidR="001B341D" w:rsidRPr="00981DC9">
        <w:rPr>
          <w:rFonts w:ascii="GHEA Grapalat" w:hAnsi="GHEA Grapalat"/>
          <w:szCs w:val="24"/>
        </w:rPr>
        <w:t>և</w:t>
      </w:r>
      <w:r w:rsidRPr="00981DC9">
        <w:rPr>
          <w:rFonts w:ascii="GHEA Grapalat" w:hAnsi="GHEA Grapalat"/>
          <w:szCs w:val="24"/>
        </w:rPr>
        <w:t xml:space="preserve"> այլ օժանդակ անձնակազմ: Անհրաժեշտության դեպքում Օգնական(ներ)ը կարող է (են) փոխարինել </w:t>
      </w:r>
      <w:r w:rsidR="00702D65" w:rsidRPr="00981DC9">
        <w:rPr>
          <w:rFonts w:ascii="GHEA Grapalat" w:hAnsi="GHEA Grapalat"/>
          <w:szCs w:val="24"/>
        </w:rPr>
        <w:t xml:space="preserve">Համագործակցության </w:t>
      </w:r>
      <w:r w:rsidRPr="00981DC9">
        <w:rPr>
          <w:rFonts w:ascii="GHEA Grapalat" w:hAnsi="GHEA Grapalat"/>
          <w:szCs w:val="24"/>
        </w:rPr>
        <w:t xml:space="preserve"> հարցերով դատախազին կամ հանդես գալ </w:t>
      </w:r>
      <w:r w:rsidR="00702D65" w:rsidRPr="00981DC9">
        <w:rPr>
          <w:rFonts w:ascii="GHEA Grapalat" w:hAnsi="GHEA Grapalat"/>
          <w:szCs w:val="24"/>
        </w:rPr>
        <w:t xml:space="preserve">Համագործակցության </w:t>
      </w:r>
      <w:r w:rsidRPr="00981DC9">
        <w:rPr>
          <w:rFonts w:ascii="GHEA Grapalat" w:hAnsi="GHEA Grapalat"/>
          <w:szCs w:val="24"/>
        </w:rPr>
        <w:t xml:space="preserve"> հարցերով դատախազի անունից:</w:t>
      </w:r>
    </w:p>
    <w:p w:rsidR="00A26FDF" w:rsidRPr="00981DC9" w:rsidRDefault="009B7639" w:rsidP="00693389">
      <w:pPr>
        <w:tabs>
          <w:tab w:val="left" w:pos="1134"/>
        </w:tabs>
        <w:spacing w:after="160" w:line="346" w:lineRule="auto"/>
        <w:ind w:firstLine="567"/>
        <w:jc w:val="both"/>
        <w:rPr>
          <w:rFonts w:ascii="GHEA Grapalat" w:hAnsi="GHEA Grapalat"/>
          <w:szCs w:val="24"/>
        </w:rPr>
      </w:pPr>
      <w:r w:rsidRPr="00981DC9">
        <w:rPr>
          <w:rFonts w:ascii="GHEA Grapalat" w:hAnsi="GHEA Grapalat"/>
          <w:szCs w:val="24"/>
        </w:rPr>
        <w:t>4.</w:t>
      </w:r>
      <w:r w:rsidRPr="00981DC9">
        <w:rPr>
          <w:rFonts w:ascii="GHEA Grapalat" w:hAnsi="GHEA Grapalat"/>
          <w:szCs w:val="24"/>
        </w:rPr>
        <w:tab/>
        <w:t xml:space="preserve">Հայաստանն ապահովում է, որ </w:t>
      </w:r>
      <w:r w:rsidR="00702D65" w:rsidRPr="00981DC9">
        <w:rPr>
          <w:rFonts w:ascii="GHEA Grapalat" w:hAnsi="GHEA Grapalat"/>
          <w:szCs w:val="24"/>
        </w:rPr>
        <w:t xml:space="preserve">Համագործակցության </w:t>
      </w:r>
      <w:r w:rsidRPr="00981DC9">
        <w:rPr>
          <w:rFonts w:ascii="GHEA Grapalat" w:hAnsi="GHEA Grapalat"/>
          <w:szCs w:val="24"/>
        </w:rPr>
        <w:t xml:space="preserve"> հարցերով դատախազը </w:t>
      </w:r>
      <w:r w:rsidR="001B341D" w:rsidRPr="00981DC9">
        <w:rPr>
          <w:rFonts w:ascii="GHEA Grapalat" w:hAnsi="GHEA Grapalat"/>
          <w:szCs w:val="24"/>
        </w:rPr>
        <w:t>և</w:t>
      </w:r>
      <w:r w:rsidRPr="00981DC9">
        <w:rPr>
          <w:rFonts w:ascii="GHEA Grapalat" w:hAnsi="GHEA Grapalat"/>
          <w:szCs w:val="24"/>
        </w:rPr>
        <w:t xml:space="preserve"> </w:t>
      </w:r>
      <w:r w:rsidR="00702D65" w:rsidRPr="00981DC9">
        <w:rPr>
          <w:rFonts w:ascii="GHEA Grapalat" w:hAnsi="GHEA Grapalat"/>
          <w:szCs w:val="24"/>
        </w:rPr>
        <w:t xml:space="preserve">Համագործակցության </w:t>
      </w:r>
      <w:r w:rsidRPr="00981DC9">
        <w:rPr>
          <w:rFonts w:ascii="GHEA Grapalat" w:hAnsi="GHEA Grapalat"/>
          <w:szCs w:val="24"/>
        </w:rPr>
        <w:t xml:space="preserve"> հարցերով դատախազի օգնական(ներ)ն օտարերկրյա </w:t>
      </w:r>
      <w:r w:rsidR="00702D65" w:rsidRPr="00981DC9">
        <w:rPr>
          <w:rFonts w:ascii="GHEA Grapalat" w:hAnsi="GHEA Grapalat"/>
          <w:szCs w:val="24"/>
        </w:rPr>
        <w:t xml:space="preserve">իրավասու </w:t>
      </w:r>
      <w:r w:rsidRPr="00981DC9">
        <w:rPr>
          <w:rFonts w:ascii="GHEA Grapalat" w:hAnsi="GHEA Grapalat"/>
          <w:szCs w:val="24"/>
        </w:rPr>
        <w:t>մարմիններ</w:t>
      </w:r>
      <w:r w:rsidR="00975E3B" w:rsidRPr="00981DC9">
        <w:rPr>
          <w:rFonts w:ascii="GHEA Grapalat" w:hAnsi="GHEA Grapalat"/>
          <w:szCs w:val="24"/>
        </w:rPr>
        <w:t xml:space="preserve">ի հետ համագործակցության լիազորություն </w:t>
      </w:r>
      <w:r w:rsidRPr="00981DC9">
        <w:rPr>
          <w:rFonts w:ascii="GHEA Grapalat" w:hAnsi="GHEA Grapalat"/>
          <w:szCs w:val="24"/>
        </w:rPr>
        <w:t>ունենան։</w:t>
      </w:r>
    </w:p>
    <w:p w:rsidR="00A26FDF" w:rsidRPr="00981DC9" w:rsidRDefault="00A26FDF" w:rsidP="00693389">
      <w:pPr>
        <w:tabs>
          <w:tab w:val="left" w:pos="1134"/>
        </w:tabs>
        <w:spacing w:after="160" w:line="346" w:lineRule="auto"/>
        <w:ind w:firstLine="567"/>
        <w:jc w:val="both"/>
        <w:rPr>
          <w:rFonts w:ascii="GHEA Grapalat" w:hAnsi="GHEA Grapalat"/>
          <w:szCs w:val="24"/>
        </w:rPr>
      </w:pPr>
      <w:r w:rsidRPr="00981DC9">
        <w:rPr>
          <w:rFonts w:ascii="GHEA Grapalat" w:hAnsi="GHEA Grapalat"/>
          <w:szCs w:val="24"/>
        </w:rPr>
        <w:t>5.</w:t>
      </w:r>
      <w:r w:rsidRPr="00981DC9">
        <w:rPr>
          <w:rFonts w:ascii="GHEA Grapalat" w:hAnsi="GHEA Grapalat"/>
          <w:szCs w:val="24"/>
        </w:rPr>
        <w:tab/>
      </w:r>
      <w:r w:rsidR="00975E3B" w:rsidRPr="00981DC9">
        <w:rPr>
          <w:rFonts w:ascii="GHEA Grapalat" w:hAnsi="GHEA Grapalat"/>
          <w:szCs w:val="24"/>
        </w:rPr>
        <w:t xml:space="preserve">Համագործակցության </w:t>
      </w:r>
      <w:r w:rsidRPr="00981DC9">
        <w:rPr>
          <w:rFonts w:ascii="GHEA Grapalat" w:hAnsi="GHEA Grapalat"/>
          <w:szCs w:val="24"/>
        </w:rPr>
        <w:t xml:space="preserve"> հարցերով դատախազը </w:t>
      </w:r>
      <w:r w:rsidR="001B341D" w:rsidRPr="00981DC9">
        <w:rPr>
          <w:rFonts w:ascii="GHEA Grapalat" w:hAnsi="GHEA Grapalat"/>
          <w:szCs w:val="24"/>
        </w:rPr>
        <w:t>և</w:t>
      </w:r>
      <w:r w:rsidRPr="00981DC9">
        <w:rPr>
          <w:rFonts w:ascii="GHEA Grapalat" w:hAnsi="GHEA Grapalat"/>
          <w:szCs w:val="24"/>
        </w:rPr>
        <w:t xml:space="preserve"> </w:t>
      </w:r>
      <w:r w:rsidR="00975E3B" w:rsidRPr="00981DC9">
        <w:rPr>
          <w:rFonts w:ascii="GHEA Grapalat" w:hAnsi="GHEA Grapalat"/>
          <w:szCs w:val="24"/>
        </w:rPr>
        <w:t xml:space="preserve">Համագործակցության </w:t>
      </w:r>
      <w:r w:rsidRPr="00981DC9">
        <w:rPr>
          <w:rFonts w:ascii="GHEA Grapalat" w:hAnsi="GHEA Grapalat"/>
          <w:szCs w:val="24"/>
        </w:rPr>
        <w:t xml:space="preserve"> հարցերով դատախազի օգնական(ներ)ը</w:t>
      </w:r>
      <w:r w:rsidR="006178F8" w:rsidRPr="00981DC9">
        <w:rPr>
          <w:rFonts w:ascii="GHEA Grapalat" w:hAnsi="GHEA Grapalat"/>
          <w:szCs w:val="24"/>
        </w:rPr>
        <w:t>,</w:t>
      </w:r>
      <w:r w:rsidRPr="00981DC9">
        <w:rPr>
          <w:rFonts w:ascii="GHEA Grapalat" w:hAnsi="GHEA Grapalat"/>
          <w:szCs w:val="24"/>
        </w:rPr>
        <w:t xml:space="preserve"> Հայաստանի ներպետական օրենսդրության համաձայն</w:t>
      </w:r>
      <w:r w:rsidR="006178F8" w:rsidRPr="00981DC9">
        <w:rPr>
          <w:rFonts w:ascii="GHEA Grapalat" w:hAnsi="GHEA Grapalat"/>
          <w:szCs w:val="24"/>
        </w:rPr>
        <w:t>,</w:t>
      </w:r>
      <w:r w:rsidRPr="00981DC9">
        <w:rPr>
          <w:rFonts w:ascii="GHEA Grapalat" w:hAnsi="GHEA Grapalat"/>
          <w:szCs w:val="24"/>
        </w:rPr>
        <w:t xml:space="preserve"> հասանելիություն</w:t>
      </w:r>
      <w:r w:rsidR="00975E3B" w:rsidRPr="00981DC9">
        <w:rPr>
          <w:rFonts w:ascii="GHEA Grapalat" w:hAnsi="GHEA Grapalat"/>
          <w:szCs w:val="24"/>
        </w:rPr>
        <w:t xml:space="preserve"> պետք է</w:t>
      </w:r>
      <w:r w:rsidRPr="00981DC9">
        <w:rPr>
          <w:rFonts w:ascii="GHEA Grapalat" w:hAnsi="GHEA Grapalat"/>
          <w:szCs w:val="24"/>
        </w:rPr>
        <w:t xml:space="preserve"> ունեն</w:t>
      </w:r>
      <w:r w:rsidR="00975E3B" w:rsidRPr="00981DC9">
        <w:rPr>
          <w:rFonts w:ascii="GHEA Grapalat" w:hAnsi="GHEA Grapalat"/>
          <w:szCs w:val="24"/>
        </w:rPr>
        <w:t>ան</w:t>
      </w:r>
      <w:r w:rsidRPr="00981DC9">
        <w:rPr>
          <w:rFonts w:ascii="GHEA Grapalat" w:hAnsi="GHEA Grapalat"/>
          <w:szCs w:val="24"/>
        </w:rPr>
        <w:t xml:space="preserve"> </w:t>
      </w:r>
      <w:r w:rsidR="00975E3B" w:rsidRPr="00981DC9">
        <w:rPr>
          <w:rFonts w:ascii="GHEA Grapalat" w:hAnsi="GHEA Grapalat"/>
          <w:szCs w:val="24"/>
        </w:rPr>
        <w:t xml:space="preserve">ներպետական </w:t>
      </w:r>
      <w:r w:rsidRPr="00981DC9">
        <w:rPr>
          <w:rFonts w:ascii="GHEA Grapalat" w:hAnsi="GHEA Grapalat"/>
          <w:szCs w:val="24"/>
        </w:rPr>
        <w:t xml:space="preserve">քրեական կամ </w:t>
      </w:r>
      <w:r w:rsidRPr="00981DC9">
        <w:rPr>
          <w:rFonts w:ascii="GHEA Grapalat" w:hAnsi="GHEA Grapalat"/>
          <w:szCs w:val="24"/>
        </w:rPr>
        <w:lastRenderedPageBreak/>
        <w:t>Հայաստանի ցանկացած այլ ռեգիստրում պարու</w:t>
      </w:r>
      <w:r w:rsidR="006178F8" w:rsidRPr="00981DC9">
        <w:rPr>
          <w:rFonts w:ascii="GHEA Grapalat" w:hAnsi="GHEA Grapalat"/>
          <w:szCs w:val="24"/>
        </w:rPr>
        <w:t>նակվող տեղեկություններին</w:t>
      </w:r>
      <w:r w:rsidRPr="00981DC9">
        <w:rPr>
          <w:rFonts w:ascii="GHEA Grapalat" w:hAnsi="GHEA Grapalat"/>
          <w:szCs w:val="24"/>
        </w:rPr>
        <w:t>:</w:t>
      </w:r>
    </w:p>
    <w:p w:rsidR="00A26FDF" w:rsidRPr="00981DC9" w:rsidRDefault="00A26FDF" w:rsidP="00693389">
      <w:pPr>
        <w:tabs>
          <w:tab w:val="left" w:pos="1134"/>
        </w:tabs>
        <w:spacing w:after="160" w:line="346" w:lineRule="auto"/>
        <w:ind w:firstLine="567"/>
        <w:jc w:val="both"/>
        <w:rPr>
          <w:rFonts w:ascii="GHEA Grapalat" w:hAnsi="GHEA Grapalat"/>
          <w:szCs w:val="24"/>
        </w:rPr>
      </w:pPr>
      <w:r w:rsidRPr="00981DC9">
        <w:rPr>
          <w:rFonts w:ascii="GHEA Grapalat" w:hAnsi="GHEA Grapalat"/>
          <w:szCs w:val="24"/>
        </w:rPr>
        <w:t>6.</w:t>
      </w:r>
      <w:r w:rsidRPr="00981DC9">
        <w:rPr>
          <w:rFonts w:ascii="GHEA Grapalat" w:hAnsi="GHEA Grapalat"/>
          <w:szCs w:val="24"/>
        </w:rPr>
        <w:tab/>
      </w:r>
      <w:r w:rsidR="00975E3B" w:rsidRPr="00981DC9">
        <w:rPr>
          <w:rFonts w:ascii="GHEA Grapalat" w:hAnsi="GHEA Grapalat"/>
          <w:szCs w:val="24"/>
        </w:rPr>
        <w:t>Համագործակցության</w:t>
      </w:r>
      <w:r w:rsidR="00975E3B" w:rsidRPr="00981DC9" w:rsidDel="00975E3B">
        <w:rPr>
          <w:rFonts w:ascii="GHEA Grapalat" w:hAnsi="GHEA Grapalat"/>
          <w:szCs w:val="24"/>
        </w:rPr>
        <w:t xml:space="preserve"> </w:t>
      </w:r>
      <w:r w:rsidRPr="00981DC9">
        <w:rPr>
          <w:rFonts w:ascii="GHEA Grapalat" w:hAnsi="GHEA Grapalat"/>
          <w:szCs w:val="24"/>
        </w:rPr>
        <w:t xml:space="preserve">հարցերով դատախազը </w:t>
      </w:r>
      <w:r w:rsidR="001B341D" w:rsidRPr="00981DC9">
        <w:rPr>
          <w:rFonts w:ascii="GHEA Grapalat" w:hAnsi="GHEA Grapalat"/>
          <w:szCs w:val="24"/>
        </w:rPr>
        <w:t>և</w:t>
      </w:r>
      <w:r w:rsidRPr="00981DC9">
        <w:rPr>
          <w:rFonts w:ascii="GHEA Grapalat" w:hAnsi="GHEA Grapalat"/>
          <w:szCs w:val="24"/>
        </w:rPr>
        <w:t xml:space="preserve"> </w:t>
      </w:r>
      <w:r w:rsidR="00975E3B" w:rsidRPr="00981DC9">
        <w:rPr>
          <w:rFonts w:ascii="GHEA Grapalat" w:hAnsi="GHEA Grapalat"/>
          <w:szCs w:val="24"/>
        </w:rPr>
        <w:t xml:space="preserve">Համագործակցության </w:t>
      </w:r>
      <w:r w:rsidRPr="00981DC9">
        <w:rPr>
          <w:rFonts w:ascii="GHEA Grapalat" w:hAnsi="GHEA Grapalat"/>
          <w:szCs w:val="24"/>
        </w:rPr>
        <w:t xml:space="preserve"> հարցերով դատախազի օգնական(ներ)ը </w:t>
      </w:r>
      <w:r w:rsidR="00975E3B" w:rsidRPr="00981DC9">
        <w:rPr>
          <w:rFonts w:ascii="GHEA Grapalat" w:hAnsi="GHEA Grapalat"/>
          <w:szCs w:val="24"/>
        </w:rPr>
        <w:t xml:space="preserve">պետք է </w:t>
      </w:r>
      <w:r w:rsidRPr="00981DC9">
        <w:rPr>
          <w:rFonts w:ascii="GHEA Grapalat" w:hAnsi="GHEA Grapalat"/>
          <w:szCs w:val="24"/>
        </w:rPr>
        <w:t>լիազորված</w:t>
      </w:r>
      <w:r w:rsidR="00975E3B" w:rsidRPr="00981DC9">
        <w:rPr>
          <w:rFonts w:ascii="GHEA Grapalat" w:hAnsi="GHEA Grapalat"/>
          <w:szCs w:val="24"/>
        </w:rPr>
        <w:t xml:space="preserve"> լինեն</w:t>
      </w:r>
      <w:r w:rsidRPr="00981DC9">
        <w:rPr>
          <w:rFonts w:ascii="GHEA Grapalat" w:hAnsi="GHEA Grapalat"/>
          <w:szCs w:val="24"/>
        </w:rPr>
        <w:t xml:space="preserve"> ուղղակիորեն</w:t>
      </w:r>
      <w:r w:rsidR="00644149" w:rsidRPr="00981DC9">
        <w:rPr>
          <w:rFonts w:ascii="GHEA Grapalat" w:hAnsi="GHEA Grapalat"/>
          <w:color w:val="FF0000"/>
          <w:szCs w:val="24"/>
        </w:rPr>
        <w:t xml:space="preserve"> </w:t>
      </w:r>
      <w:r w:rsidR="00644149" w:rsidRPr="00981DC9">
        <w:rPr>
          <w:rFonts w:ascii="GHEA Grapalat" w:hAnsi="GHEA Grapalat"/>
          <w:szCs w:val="24"/>
        </w:rPr>
        <w:t>կապ հաստատել</w:t>
      </w:r>
      <w:r w:rsidRPr="00981DC9">
        <w:rPr>
          <w:rFonts w:ascii="GHEA Grapalat" w:hAnsi="GHEA Grapalat"/>
          <w:color w:val="FF0000"/>
          <w:szCs w:val="24"/>
        </w:rPr>
        <w:t xml:space="preserve"> </w:t>
      </w:r>
      <w:r w:rsidRPr="00981DC9">
        <w:rPr>
          <w:rFonts w:ascii="GHEA Grapalat" w:hAnsi="GHEA Grapalat"/>
          <w:szCs w:val="24"/>
        </w:rPr>
        <w:t>Հայաստանի իրավասու մարմինների հետ:</w:t>
      </w:r>
    </w:p>
    <w:p w:rsidR="00A26FDF" w:rsidRPr="00981DC9" w:rsidRDefault="00A26FDF" w:rsidP="00693389">
      <w:pPr>
        <w:tabs>
          <w:tab w:val="left" w:pos="1134"/>
        </w:tabs>
        <w:spacing w:after="160" w:line="346" w:lineRule="auto"/>
        <w:ind w:firstLine="567"/>
        <w:jc w:val="both"/>
        <w:rPr>
          <w:rFonts w:ascii="GHEA Grapalat" w:hAnsi="GHEA Grapalat"/>
          <w:szCs w:val="24"/>
        </w:rPr>
      </w:pPr>
      <w:r w:rsidRPr="00981DC9">
        <w:rPr>
          <w:rFonts w:ascii="GHEA Grapalat" w:hAnsi="GHEA Grapalat"/>
          <w:szCs w:val="24"/>
        </w:rPr>
        <w:t>7.</w:t>
      </w:r>
      <w:r w:rsidRPr="00981DC9">
        <w:rPr>
          <w:rFonts w:ascii="GHEA Grapalat" w:hAnsi="GHEA Grapalat"/>
          <w:szCs w:val="24"/>
        </w:rPr>
        <w:tab/>
        <w:t>Հայաստանը Եվրաջասթին տեղեկացնում է</w:t>
      </w:r>
      <w:r w:rsidR="00975E3B" w:rsidRPr="00981DC9">
        <w:rPr>
          <w:rFonts w:ascii="GHEA Grapalat" w:hAnsi="GHEA Grapalat"/>
          <w:szCs w:val="24"/>
        </w:rPr>
        <w:t xml:space="preserve"> Համագործակցության  հարցերով դատախազին և Համագործակցության  հարցերով դատախազի օգնական(ներ)ին</w:t>
      </w:r>
      <w:r w:rsidRPr="00981DC9">
        <w:rPr>
          <w:rFonts w:ascii="GHEA Grapalat" w:hAnsi="GHEA Grapalat"/>
          <w:szCs w:val="24"/>
        </w:rPr>
        <w:t xml:space="preserve"> Հայաստանում սույն </w:t>
      </w:r>
      <w:r w:rsidR="002E09D4" w:rsidRPr="00981DC9">
        <w:rPr>
          <w:rFonts w:ascii="GHEA Grapalat" w:hAnsi="GHEA Grapalat"/>
          <w:szCs w:val="24"/>
        </w:rPr>
        <w:t>հ</w:t>
      </w:r>
      <w:r w:rsidRPr="00981DC9">
        <w:rPr>
          <w:rFonts w:ascii="GHEA Grapalat" w:hAnsi="GHEA Grapalat"/>
          <w:szCs w:val="24"/>
        </w:rPr>
        <w:t>ամաձայնագրին համապատասխան</w:t>
      </w:r>
      <w:r w:rsidR="006178F8" w:rsidRPr="00981DC9">
        <w:rPr>
          <w:rFonts w:ascii="GHEA Grapalat" w:hAnsi="GHEA Grapalat"/>
          <w:szCs w:val="24"/>
        </w:rPr>
        <w:t>,</w:t>
      </w:r>
      <w:r w:rsidRPr="00981DC9">
        <w:rPr>
          <w:rFonts w:ascii="GHEA Grapalat" w:hAnsi="GHEA Grapalat"/>
          <w:szCs w:val="24"/>
        </w:rPr>
        <w:t xml:space="preserve"> իրենց առաջադրանքները կատարելու կապակցությամբ վերապահված </w:t>
      </w:r>
      <w:r w:rsidR="00975E3B" w:rsidRPr="00981DC9">
        <w:rPr>
          <w:rFonts w:ascii="GHEA Grapalat" w:hAnsi="GHEA Grapalat"/>
          <w:szCs w:val="24"/>
        </w:rPr>
        <w:t xml:space="preserve">իրավական </w:t>
      </w:r>
      <w:r w:rsidRPr="00981DC9">
        <w:rPr>
          <w:rFonts w:ascii="GHEA Grapalat" w:hAnsi="GHEA Grapalat"/>
          <w:szCs w:val="24"/>
        </w:rPr>
        <w:t xml:space="preserve">լիազորությունների ճշգրիտ բնույթի </w:t>
      </w:r>
      <w:r w:rsidR="001B341D" w:rsidRPr="00981DC9">
        <w:rPr>
          <w:rFonts w:ascii="GHEA Grapalat" w:hAnsi="GHEA Grapalat"/>
          <w:szCs w:val="24"/>
        </w:rPr>
        <w:t>և</w:t>
      </w:r>
      <w:r w:rsidRPr="00981DC9">
        <w:rPr>
          <w:rFonts w:ascii="GHEA Grapalat" w:hAnsi="GHEA Grapalat"/>
          <w:szCs w:val="24"/>
        </w:rPr>
        <w:t xml:space="preserve"> ծավալի մասին:</w:t>
      </w:r>
    </w:p>
    <w:p w:rsidR="00A26FDF" w:rsidRPr="00981DC9" w:rsidRDefault="00A26FDF" w:rsidP="00693389">
      <w:pPr>
        <w:tabs>
          <w:tab w:val="left" w:pos="1134"/>
        </w:tabs>
        <w:spacing w:after="160" w:line="346" w:lineRule="auto"/>
        <w:ind w:firstLine="567"/>
        <w:jc w:val="both"/>
        <w:rPr>
          <w:rFonts w:ascii="GHEA Grapalat" w:hAnsi="GHEA Grapalat"/>
          <w:szCs w:val="24"/>
        </w:rPr>
      </w:pPr>
      <w:r w:rsidRPr="00981DC9">
        <w:rPr>
          <w:rFonts w:ascii="GHEA Grapalat" w:hAnsi="GHEA Grapalat"/>
          <w:szCs w:val="24"/>
        </w:rPr>
        <w:t>8.</w:t>
      </w:r>
      <w:r w:rsidRPr="00981DC9">
        <w:rPr>
          <w:rFonts w:ascii="GHEA Grapalat" w:hAnsi="GHEA Grapalat"/>
          <w:szCs w:val="24"/>
        </w:rPr>
        <w:tab/>
      </w:r>
      <w:r w:rsidR="00975E3B" w:rsidRPr="00981DC9">
        <w:rPr>
          <w:rFonts w:ascii="GHEA Grapalat" w:hAnsi="GHEA Grapalat"/>
          <w:szCs w:val="24"/>
        </w:rPr>
        <w:t xml:space="preserve">Համագործակցության </w:t>
      </w:r>
      <w:r w:rsidRPr="00981DC9">
        <w:rPr>
          <w:rFonts w:ascii="GHEA Grapalat" w:hAnsi="GHEA Grapalat"/>
          <w:szCs w:val="24"/>
        </w:rPr>
        <w:t xml:space="preserve">հարցերով դատախազին </w:t>
      </w:r>
      <w:r w:rsidR="001B341D" w:rsidRPr="00981DC9">
        <w:rPr>
          <w:rFonts w:ascii="GHEA Grapalat" w:hAnsi="GHEA Grapalat"/>
          <w:szCs w:val="24"/>
        </w:rPr>
        <w:t>և</w:t>
      </w:r>
      <w:r w:rsidRPr="00981DC9">
        <w:rPr>
          <w:rFonts w:ascii="GHEA Grapalat" w:hAnsi="GHEA Grapalat"/>
          <w:szCs w:val="24"/>
        </w:rPr>
        <w:t xml:space="preserve"> </w:t>
      </w:r>
      <w:r w:rsidR="00975E3B" w:rsidRPr="00981DC9">
        <w:rPr>
          <w:rFonts w:ascii="GHEA Grapalat" w:hAnsi="GHEA Grapalat"/>
          <w:szCs w:val="24"/>
        </w:rPr>
        <w:t xml:space="preserve">Համագործակցության </w:t>
      </w:r>
      <w:r w:rsidRPr="00981DC9">
        <w:rPr>
          <w:rFonts w:ascii="GHEA Grapalat" w:hAnsi="GHEA Grapalat"/>
          <w:szCs w:val="24"/>
        </w:rPr>
        <w:t xml:space="preserve"> հարցերով դատախազի օգնական(ներ)ին հանձնարարված առաջադրանքների մանրամասները, նրանց իրավունքներն ու պարտականությունները </w:t>
      </w:r>
      <w:r w:rsidR="001B341D" w:rsidRPr="00981DC9">
        <w:rPr>
          <w:rFonts w:ascii="GHEA Grapalat" w:hAnsi="GHEA Grapalat"/>
          <w:szCs w:val="24"/>
        </w:rPr>
        <w:t>և</w:t>
      </w:r>
      <w:r w:rsidRPr="00981DC9">
        <w:rPr>
          <w:rFonts w:ascii="GHEA Grapalat" w:hAnsi="GHEA Grapalat"/>
          <w:szCs w:val="24"/>
        </w:rPr>
        <w:t xml:space="preserve"> հարակից ծախսերի հետ կապված հարցերը կարգավորվում են 26-րդ հոդվածի համաձայն Եվրաջասթի </w:t>
      </w:r>
      <w:r w:rsidR="001B341D" w:rsidRPr="00981DC9">
        <w:rPr>
          <w:rFonts w:ascii="GHEA Grapalat" w:hAnsi="GHEA Grapalat"/>
          <w:szCs w:val="24"/>
        </w:rPr>
        <w:t>և</w:t>
      </w:r>
      <w:r w:rsidRPr="00981DC9">
        <w:rPr>
          <w:rFonts w:ascii="GHEA Grapalat" w:hAnsi="GHEA Grapalat"/>
          <w:szCs w:val="24"/>
        </w:rPr>
        <w:t xml:space="preserve"> Հայաստանի իրավասու մարմինների միջ</w:t>
      </w:r>
      <w:r w:rsidR="001B341D" w:rsidRPr="00981DC9">
        <w:rPr>
          <w:rFonts w:ascii="GHEA Grapalat" w:hAnsi="GHEA Grapalat"/>
          <w:szCs w:val="24"/>
        </w:rPr>
        <w:t>և</w:t>
      </w:r>
      <w:r w:rsidRPr="00981DC9">
        <w:rPr>
          <w:rFonts w:ascii="GHEA Grapalat" w:hAnsi="GHEA Grapalat"/>
          <w:szCs w:val="24"/>
        </w:rPr>
        <w:t xml:space="preserve"> կնքված աշխատանքային պայմանավորվածությամբ:</w:t>
      </w:r>
    </w:p>
    <w:p w:rsidR="00A26FDF" w:rsidRPr="00981DC9" w:rsidRDefault="00A26FDF" w:rsidP="00981DC9">
      <w:pPr>
        <w:tabs>
          <w:tab w:val="left" w:pos="1134"/>
        </w:tabs>
        <w:spacing w:after="160" w:line="346" w:lineRule="auto"/>
        <w:ind w:firstLine="567"/>
        <w:jc w:val="both"/>
        <w:rPr>
          <w:rFonts w:ascii="GHEA Grapalat" w:hAnsi="GHEA Grapalat"/>
          <w:szCs w:val="24"/>
        </w:rPr>
      </w:pPr>
      <w:r w:rsidRPr="00981DC9">
        <w:rPr>
          <w:rFonts w:ascii="GHEA Grapalat" w:hAnsi="GHEA Grapalat"/>
          <w:szCs w:val="24"/>
        </w:rPr>
        <w:t>9.</w:t>
      </w:r>
      <w:r w:rsidRPr="00981DC9">
        <w:rPr>
          <w:rFonts w:ascii="GHEA Grapalat" w:hAnsi="GHEA Grapalat"/>
          <w:szCs w:val="24"/>
        </w:rPr>
        <w:tab/>
      </w:r>
      <w:r w:rsidR="00451B1C" w:rsidRPr="00981DC9">
        <w:rPr>
          <w:rFonts w:ascii="GHEA Grapalat" w:hAnsi="GHEA Grapalat"/>
          <w:szCs w:val="24"/>
        </w:rPr>
        <w:t>Համագործակցության</w:t>
      </w:r>
      <w:r w:rsidRPr="00981DC9">
        <w:rPr>
          <w:rFonts w:ascii="GHEA Grapalat" w:hAnsi="GHEA Grapalat"/>
          <w:szCs w:val="24"/>
        </w:rPr>
        <w:t xml:space="preserve"> հարցերով դատախազի </w:t>
      </w:r>
      <w:r w:rsidR="001B341D" w:rsidRPr="00981DC9">
        <w:rPr>
          <w:rFonts w:ascii="GHEA Grapalat" w:hAnsi="GHEA Grapalat"/>
          <w:szCs w:val="24"/>
        </w:rPr>
        <w:t>և</w:t>
      </w:r>
      <w:r w:rsidRPr="00981DC9">
        <w:rPr>
          <w:rFonts w:ascii="GHEA Grapalat" w:hAnsi="GHEA Grapalat"/>
          <w:szCs w:val="24"/>
        </w:rPr>
        <w:t xml:space="preserve"> </w:t>
      </w:r>
      <w:r w:rsidR="008A3A69" w:rsidRPr="00981DC9">
        <w:rPr>
          <w:rFonts w:ascii="GHEA Grapalat" w:hAnsi="GHEA Grapalat"/>
          <w:szCs w:val="24"/>
        </w:rPr>
        <w:t xml:space="preserve">Համագործակցության </w:t>
      </w:r>
      <w:r w:rsidRPr="00981DC9">
        <w:rPr>
          <w:rFonts w:ascii="GHEA Grapalat" w:hAnsi="GHEA Grapalat"/>
          <w:szCs w:val="24"/>
        </w:rPr>
        <w:t xml:space="preserve"> հարցերով դատախազի օգնական(ներ)ի աշխատանքային փաստաթղթերն </w:t>
      </w:r>
      <w:r w:rsidR="00F30324" w:rsidRPr="00981DC9">
        <w:rPr>
          <w:rFonts w:ascii="GHEA Grapalat" w:hAnsi="GHEA Grapalat"/>
          <w:szCs w:val="24"/>
        </w:rPr>
        <w:t>Եվրաջասթի համար անձեռնմխելի են:</w:t>
      </w:r>
    </w:p>
    <w:p w:rsidR="00A26FDF" w:rsidRPr="00981DC9" w:rsidRDefault="009B7639" w:rsidP="00693389">
      <w:pPr>
        <w:spacing w:after="160" w:line="346" w:lineRule="auto"/>
        <w:jc w:val="center"/>
        <w:rPr>
          <w:rFonts w:ascii="GHEA Grapalat" w:hAnsi="GHEA Grapalat"/>
          <w:szCs w:val="24"/>
        </w:rPr>
      </w:pPr>
      <w:r w:rsidRPr="00981DC9">
        <w:rPr>
          <w:rFonts w:ascii="GHEA Grapalat" w:hAnsi="GHEA Grapalat"/>
          <w:szCs w:val="24"/>
        </w:rPr>
        <w:t>ՀՈԴՎԱԾ 6</w:t>
      </w:r>
    </w:p>
    <w:p w:rsidR="00A26FDF" w:rsidRPr="00981DC9" w:rsidRDefault="00E57F97" w:rsidP="00693389">
      <w:pPr>
        <w:spacing w:after="160" w:line="346" w:lineRule="auto"/>
        <w:jc w:val="center"/>
        <w:rPr>
          <w:rFonts w:ascii="GHEA Grapalat" w:hAnsi="GHEA Grapalat"/>
          <w:szCs w:val="24"/>
        </w:rPr>
      </w:pPr>
      <w:r w:rsidRPr="00981DC9">
        <w:rPr>
          <w:rFonts w:ascii="GHEA Grapalat" w:hAnsi="GHEA Grapalat"/>
          <w:szCs w:val="24"/>
        </w:rPr>
        <w:t xml:space="preserve">Գործառնական </w:t>
      </w:r>
      <w:r w:rsidR="001B341D" w:rsidRPr="00981DC9">
        <w:rPr>
          <w:rFonts w:ascii="GHEA Grapalat" w:hAnsi="GHEA Grapalat"/>
          <w:szCs w:val="24"/>
        </w:rPr>
        <w:t>և</w:t>
      </w:r>
      <w:r w:rsidR="00A26FDF" w:rsidRPr="00981DC9">
        <w:rPr>
          <w:rFonts w:ascii="GHEA Grapalat" w:hAnsi="GHEA Grapalat"/>
          <w:szCs w:val="24"/>
        </w:rPr>
        <w:t xml:space="preserve"> ռազմավարական հարցերով հանդիպումները</w:t>
      </w:r>
    </w:p>
    <w:p w:rsidR="00A26FDF" w:rsidRPr="00981DC9" w:rsidRDefault="00A26FDF" w:rsidP="00693389">
      <w:pPr>
        <w:tabs>
          <w:tab w:val="left" w:pos="1134"/>
        </w:tabs>
        <w:spacing w:after="160" w:line="346" w:lineRule="auto"/>
        <w:ind w:firstLine="567"/>
        <w:jc w:val="both"/>
        <w:rPr>
          <w:rFonts w:ascii="GHEA Grapalat" w:hAnsi="GHEA Grapalat"/>
          <w:szCs w:val="24"/>
        </w:rPr>
      </w:pPr>
      <w:bookmarkStart w:id="3" w:name="_Hlk155692455"/>
      <w:r w:rsidRPr="00981DC9">
        <w:rPr>
          <w:rFonts w:ascii="GHEA Grapalat" w:hAnsi="GHEA Grapalat"/>
          <w:szCs w:val="24"/>
        </w:rPr>
        <w:t>1.</w:t>
      </w:r>
      <w:r w:rsidRPr="00981DC9">
        <w:rPr>
          <w:rFonts w:ascii="GHEA Grapalat" w:hAnsi="GHEA Grapalat"/>
          <w:szCs w:val="24"/>
        </w:rPr>
        <w:tab/>
      </w:r>
      <w:r w:rsidR="00E57F97" w:rsidRPr="00981DC9">
        <w:rPr>
          <w:rFonts w:ascii="GHEA Grapalat" w:hAnsi="GHEA Grapalat"/>
          <w:szCs w:val="24"/>
        </w:rPr>
        <w:t xml:space="preserve">Համագործակցության </w:t>
      </w:r>
      <w:r w:rsidRPr="00981DC9">
        <w:rPr>
          <w:rFonts w:ascii="GHEA Grapalat" w:hAnsi="GHEA Grapalat"/>
          <w:szCs w:val="24"/>
        </w:rPr>
        <w:t xml:space="preserve"> հարցերով դատախազը, </w:t>
      </w:r>
      <w:r w:rsidR="00E57F97" w:rsidRPr="00981DC9">
        <w:rPr>
          <w:rFonts w:ascii="GHEA Grapalat" w:hAnsi="GHEA Grapalat"/>
          <w:szCs w:val="24"/>
        </w:rPr>
        <w:t xml:space="preserve">Համագործակցության </w:t>
      </w:r>
      <w:r w:rsidRPr="00981DC9">
        <w:rPr>
          <w:rFonts w:ascii="GHEA Grapalat" w:hAnsi="GHEA Grapalat"/>
          <w:szCs w:val="24"/>
        </w:rPr>
        <w:t xml:space="preserve"> հարցերով դատախազի օգնական(ներ)ը </w:t>
      </w:r>
      <w:r w:rsidR="001B341D" w:rsidRPr="00981DC9">
        <w:rPr>
          <w:rFonts w:ascii="GHEA Grapalat" w:hAnsi="GHEA Grapalat"/>
          <w:szCs w:val="24"/>
        </w:rPr>
        <w:t>և</w:t>
      </w:r>
      <w:r w:rsidRPr="00981DC9">
        <w:rPr>
          <w:rFonts w:ascii="GHEA Grapalat" w:hAnsi="GHEA Grapalat"/>
          <w:szCs w:val="24"/>
        </w:rPr>
        <w:t xml:space="preserve"> Հայաստանի իրավասու մարմինների այլ ներկայացուցիչներ, այդ թվում՝ 4-րդ հոդվածում նշված համակարգող(ներ)ը</w:t>
      </w:r>
      <w:r w:rsidR="000956B4" w:rsidRPr="00981DC9">
        <w:rPr>
          <w:rFonts w:ascii="GHEA Grapalat" w:hAnsi="GHEA Grapalat"/>
          <w:szCs w:val="24"/>
        </w:rPr>
        <w:t>,</w:t>
      </w:r>
      <w:r w:rsidRPr="00981DC9">
        <w:rPr>
          <w:rFonts w:ascii="GHEA Grapalat" w:hAnsi="GHEA Grapalat"/>
          <w:szCs w:val="24"/>
        </w:rPr>
        <w:t xml:space="preserve"> կարող են Եվրաջասթի նախագահի հրավերով մասնակցել ռազմավարական հարցերին առնչվող հանդիպումներին </w:t>
      </w:r>
      <w:r w:rsidR="001B341D" w:rsidRPr="00981DC9">
        <w:rPr>
          <w:rFonts w:ascii="GHEA Grapalat" w:hAnsi="GHEA Grapalat"/>
          <w:szCs w:val="24"/>
        </w:rPr>
        <w:t>և</w:t>
      </w:r>
      <w:r w:rsidRPr="00981DC9">
        <w:rPr>
          <w:rFonts w:ascii="GHEA Grapalat" w:hAnsi="GHEA Grapalat"/>
          <w:szCs w:val="24"/>
        </w:rPr>
        <w:t xml:space="preserve"> </w:t>
      </w:r>
      <w:r w:rsidR="00EA13E0" w:rsidRPr="00981DC9">
        <w:rPr>
          <w:rFonts w:ascii="GHEA Grapalat" w:hAnsi="GHEA Grapalat"/>
          <w:szCs w:val="24"/>
        </w:rPr>
        <w:t>գ</w:t>
      </w:r>
      <w:r w:rsidR="00E57F97" w:rsidRPr="00981DC9">
        <w:rPr>
          <w:rFonts w:ascii="GHEA Grapalat" w:hAnsi="GHEA Grapalat"/>
          <w:szCs w:val="24"/>
        </w:rPr>
        <w:t xml:space="preserve">ործառնական </w:t>
      </w:r>
      <w:r w:rsidRPr="00981DC9">
        <w:rPr>
          <w:rFonts w:ascii="GHEA Grapalat" w:hAnsi="GHEA Grapalat"/>
          <w:szCs w:val="24"/>
        </w:rPr>
        <w:t xml:space="preserve"> հարցերին առնչվող հանդիպումներին՝ համապատասխան Ազգային անդամների </w:t>
      </w:r>
      <w:r w:rsidR="00E57F97" w:rsidRPr="00981DC9">
        <w:rPr>
          <w:rFonts w:ascii="GHEA Grapalat" w:hAnsi="GHEA Grapalat"/>
          <w:szCs w:val="24"/>
        </w:rPr>
        <w:t xml:space="preserve">համաձայնությամբ </w:t>
      </w:r>
      <w:r w:rsidRPr="00981DC9">
        <w:rPr>
          <w:rFonts w:ascii="GHEA Grapalat" w:hAnsi="GHEA Grapalat"/>
          <w:szCs w:val="24"/>
        </w:rPr>
        <w:t>:</w:t>
      </w:r>
    </w:p>
    <w:bookmarkEnd w:id="3"/>
    <w:p w:rsidR="00A26FDF" w:rsidRPr="00981DC9" w:rsidRDefault="00A26FDF" w:rsidP="00693389">
      <w:pPr>
        <w:tabs>
          <w:tab w:val="left" w:pos="1134"/>
        </w:tabs>
        <w:spacing w:after="160" w:line="346" w:lineRule="auto"/>
        <w:ind w:firstLine="567"/>
        <w:jc w:val="both"/>
        <w:rPr>
          <w:rFonts w:ascii="GHEA Grapalat" w:hAnsi="GHEA Grapalat"/>
          <w:szCs w:val="24"/>
        </w:rPr>
      </w:pPr>
      <w:r w:rsidRPr="00981DC9">
        <w:rPr>
          <w:rFonts w:ascii="GHEA Grapalat" w:hAnsi="GHEA Grapalat"/>
          <w:spacing w:val="-4"/>
          <w:szCs w:val="24"/>
        </w:rPr>
        <w:t>2.</w:t>
      </w:r>
      <w:r w:rsidRPr="00981DC9">
        <w:rPr>
          <w:rFonts w:ascii="GHEA Grapalat" w:hAnsi="GHEA Grapalat"/>
          <w:spacing w:val="-4"/>
          <w:szCs w:val="24"/>
        </w:rPr>
        <w:tab/>
        <w:t xml:space="preserve">Ազգային անդամները, նրանց տեղակալները </w:t>
      </w:r>
      <w:r w:rsidR="001B341D" w:rsidRPr="00981DC9">
        <w:rPr>
          <w:rFonts w:ascii="GHEA Grapalat" w:hAnsi="GHEA Grapalat"/>
          <w:spacing w:val="-4"/>
          <w:szCs w:val="24"/>
        </w:rPr>
        <w:t>և</w:t>
      </w:r>
      <w:r w:rsidRPr="00981DC9">
        <w:rPr>
          <w:rFonts w:ascii="GHEA Grapalat" w:hAnsi="GHEA Grapalat"/>
          <w:spacing w:val="-4"/>
          <w:szCs w:val="24"/>
        </w:rPr>
        <w:t xml:space="preserve"> օգնականները, Եվրաջասթի վարչական հարցերով տնօրենը </w:t>
      </w:r>
      <w:r w:rsidR="001B341D" w:rsidRPr="00981DC9">
        <w:rPr>
          <w:rFonts w:ascii="GHEA Grapalat" w:hAnsi="GHEA Grapalat"/>
          <w:spacing w:val="-4"/>
          <w:szCs w:val="24"/>
        </w:rPr>
        <w:t>և</w:t>
      </w:r>
      <w:r w:rsidRPr="00981DC9">
        <w:rPr>
          <w:rFonts w:ascii="GHEA Grapalat" w:hAnsi="GHEA Grapalat"/>
          <w:spacing w:val="-4"/>
          <w:szCs w:val="24"/>
        </w:rPr>
        <w:t xml:space="preserve"> Եվրաջասթի անձնակազմը կարող են մասնակցել </w:t>
      </w:r>
      <w:r w:rsidR="00E57F97" w:rsidRPr="00981DC9">
        <w:rPr>
          <w:rFonts w:ascii="GHEA Grapalat" w:hAnsi="GHEA Grapalat"/>
          <w:szCs w:val="24"/>
        </w:rPr>
        <w:lastRenderedPageBreak/>
        <w:t>Համագործակցության</w:t>
      </w:r>
      <w:r w:rsidR="00E57F97" w:rsidRPr="00981DC9" w:rsidDel="00E57F97">
        <w:rPr>
          <w:rFonts w:ascii="GHEA Grapalat" w:hAnsi="GHEA Grapalat"/>
          <w:spacing w:val="-4"/>
          <w:szCs w:val="24"/>
        </w:rPr>
        <w:t xml:space="preserve"> </w:t>
      </w:r>
      <w:r w:rsidRPr="00981DC9">
        <w:rPr>
          <w:rFonts w:ascii="GHEA Grapalat" w:hAnsi="GHEA Grapalat"/>
          <w:spacing w:val="-4"/>
          <w:szCs w:val="24"/>
        </w:rPr>
        <w:t xml:space="preserve">հարցերով դատախազի, </w:t>
      </w:r>
      <w:r w:rsidR="00E57F97" w:rsidRPr="00981DC9">
        <w:rPr>
          <w:rFonts w:ascii="GHEA Grapalat" w:hAnsi="GHEA Grapalat"/>
          <w:szCs w:val="24"/>
        </w:rPr>
        <w:t xml:space="preserve">Համագործակցության </w:t>
      </w:r>
      <w:r w:rsidRPr="00981DC9">
        <w:rPr>
          <w:rFonts w:ascii="GHEA Grapalat" w:hAnsi="GHEA Grapalat"/>
          <w:spacing w:val="-4"/>
          <w:szCs w:val="24"/>
        </w:rPr>
        <w:t xml:space="preserve"> հարցերով դատախազի օգնականների կամ Հայաստանի իրավասու մարմինների այլ ներկայացուցիչների, այդ թվում՝ 4-րդ հոդվածում նշված համակարգողների </w:t>
      </w:r>
      <w:r w:rsidRPr="00981DC9">
        <w:rPr>
          <w:rFonts w:ascii="GHEA Grapalat" w:hAnsi="GHEA Grapalat"/>
          <w:szCs w:val="24"/>
        </w:rPr>
        <w:t>կողմից կազմակերպված հանդիպումներին:</w:t>
      </w:r>
    </w:p>
    <w:p w:rsidR="00A26FDF" w:rsidRPr="00981DC9" w:rsidRDefault="00A26FDF" w:rsidP="00693389">
      <w:pPr>
        <w:tabs>
          <w:tab w:val="left" w:pos="1134"/>
        </w:tabs>
        <w:spacing w:after="160" w:line="346" w:lineRule="auto"/>
        <w:ind w:firstLine="567"/>
        <w:jc w:val="both"/>
        <w:rPr>
          <w:rFonts w:ascii="GHEA Grapalat" w:hAnsi="GHEA Grapalat"/>
          <w:szCs w:val="24"/>
        </w:rPr>
      </w:pPr>
    </w:p>
    <w:p w:rsidR="00A26FDF" w:rsidRPr="00981DC9" w:rsidRDefault="008D4DFE" w:rsidP="00693389">
      <w:pPr>
        <w:spacing w:after="160" w:line="346" w:lineRule="auto"/>
        <w:jc w:val="center"/>
        <w:rPr>
          <w:rFonts w:ascii="GHEA Grapalat" w:hAnsi="GHEA Grapalat"/>
          <w:szCs w:val="24"/>
        </w:rPr>
      </w:pPr>
      <w:r w:rsidRPr="00981DC9">
        <w:rPr>
          <w:rFonts w:ascii="GHEA Grapalat" w:hAnsi="GHEA Grapalat"/>
          <w:szCs w:val="24"/>
        </w:rPr>
        <w:t>ՀՈԴՎԱԾ 7</w:t>
      </w:r>
    </w:p>
    <w:p w:rsidR="00A26FDF" w:rsidRPr="00981DC9" w:rsidRDefault="00A26FDF" w:rsidP="00693389">
      <w:pPr>
        <w:spacing w:after="160" w:line="346" w:lineRule="auto"/>
        <w:jc w:val="center"/>
        <w:rPr>
          <w:rFonts w:ascii="GHEA Grapalat" w:hAnsi="GHEA Grapalat"/>
          <w:szCs w:val="24"/>
        </w:rPr>
      </w:pPr>
      <w:r w:rsidRPr="00981DC9">
        <w:rPr>
          <w:rFonts w:ascii="GHEA Grapalat" w:hAnsi="GHEA Grapalat"/>
          <w:szCs w:val="24"/>
        </w:rPr>
        <w:t>Համատեղ քննչական խմբերը</w:t>
      </w:r>
    </w:p>
    <w:p w:rsidR="00A26FDF" w:rsidRPr="00981DC9" w:rsidRDefault="00A26FDF" w:rsidP="00693389">
      <w:pPr>
        <w:tabs>
          <w:tab w:val="left" w:pos="1134"/>
        </w:tabs>
        <w:spacing w:after="160" w:line="346" w:lineRule="auto"/>
        <w:ind w:firstLine="567"/>
        <w:jc w:val="both"/>
        <w:rPr>
          <w:rFonts w:ascii="GHEA Grapalat" w:hAnsi="GHEA Grapalat"/>
          <w:szCs w:val="24"/>
        </w:rPr>
      </w:pPr>
      <w:r w:rsidRPr="00981DC9">
        <w:rPr>
          <w:rFonts w:ascii="GHEA Grapalat" w:hAnsi="GHEA Grapalat"/>
          <w:szCs w:val="24"/>
        </w:rPr>
        <w:t>1.</w:t>
      </w:r>
      <w:r w:rsidRPr="00981DC9">
        <w:rPr>
          <w:rFonts w:ascii="GHEA Grapalat" w:hAnsi="GHEA Grapalat"/>
          <w:szCs w:val="24"/>
        </w:rPr>
        <w:tab/>
        <w:t>Եվրաջասթը կարող է աջակցել Հայաստանին՝ անդամ պետություններից որ</w:t>
      </w:r>
      <w:r w:rsidR="001B341D" w:rsidRPr="00981DC9">
        <w:rPr>
          <w:rFonts w:ascii="GHEA Grapalat" w:hAnsi="GHEA Grapalat"/>
          <w:szCs w:val="24"/>
        </w:rPr>
        <w:t>և</w:t>
      </w:r>
      <w:r w:rsidRPr="00981DC9">
        <w:rPr>
          <w:rFonts w:ascii="GHEA Grapalat" w:hAnsi="GHEA Grapalat"/>
          <w:szCs w:val="24"/>
        </w:rPr>
        <w:t>է մեկի ա</w:t>
      </w:r>
      <w:r w:rsidR="007C1714" w:rsidRPr="00981DC9">
        <w:rPr>
          <w:rFonts w:ascii="GHEA Grapalat" w:hAnsi="GHEA Grapalat"/>
          <w:szCs w:val="24"/>
        </w:rPr>
        <w:t xml:space="preserve">զգային մարմինների հետ ստեղծելու </w:t>
      </w:r>
      <w:r w:rsidRPr="00981DC9">
        <w:rPr>
          <w:rFonts w:ascii="GHEA Grapalat" w:hAnsi="GHEA Grapalat"/>
          <w:szCs w:val="24"/>
        </w:rPr>
        <w:t>համատեղ քննչական խմբեր (ՀՔԽ)՝ համաձայն նրանց միջ</w:t>
      </w:r>
      <w:r w:rsidR="001B341D" w:rsidRPr="00981DC9">
        <w:rPr>
          <w:rFonts w:ascii="GHEA Grapalat" w:hAnsi="GHEA Grapalat"/>
          <w:szCs w:val="24"/>
        </w:rPr>
        <w:t>և</w:t>
      </w:r>
      <w:r w:rsidR="00F93905" w:rsidRPr="00981DC9">
        <w:rPr>
          <w:rFonts w:ascii="GHEA Grapalat" w:hAnsi="GHEA Grapalat"/>
          <w:szCs w:val="24"/>
        </w:rPr>
        <w:t xml:space="preserve"> </w:t>
      </w:r>
      <w:r w:rsidRPr="00981DC9">
        <w:rPr>
          <w:rFonts w:ascii="GHEA Grapalat" w:hAnsi="GHEA Grapalat"/>
          <w:szCs w:val="24"/>
        </w:rPr>
        <w:t>կիրառ</w:t>
      </w:r>
      <w:r w:rsidR="00E57F97" w:rsidRPr="00981DC9">
        <w:rPr>
          <w:rFonts w:ascii="GHEA Grapalat" w:hAnsi="GHEA Grapalat"/>
          <w:szCs w:val="24"/>
        </w:rPr>
        <w:t>ելի</w:t>
      </w:r>
      <w:r w:rsidRPr="00981DC9">
        <w:rPr>
          <w:rFonts w:ascii="GHEA Grapalat" w:hAnsi="GHEA Grapalat"/>
          <w:szCs w:val="24"/>
        </w:rPr>
        <w:t xml:space="preserve"> </w:t>
      </w:r>
      <w:r w:rsidR="00E57F97" w:rsidRPr="00981DC9">
        <w:rPr>
          <w:rFonts w:ascii="GHEA Grapalat" w:hAnsi="GHEA Grapalat"/>
          <w:szCs w:val="24"/>
        </w:rPr>
        <w:t xml:space="preserve">քրեական վարույթներով համագործակցություն նախատեսող իրավական </w:t>
      </w:r>
      <w:r w:rsidRPr="00981DC9">
        <w:rPr>
          <w:rFonts w:ascii="GHEA Grapalat" w:hAnsi="GHEA Grapalat"/>
          <w:szCs w:val="24"/>
        </w:rPr>
        <w:t xml:space="preserve">հիմքերի, օրինակ՝ փոխադարձ </w:t>
      </w:r>
      <w:r w:rsidR="00E57F97" w:rsidRPr="00981DC9">
        <w:rPr>
          <w:rFonts w:ascii="GHEA Grapalat" w:hAnsi="GHEA Grapalat"/>
          <w:szCs w:val="24"/>
        </w:rPr>
        <w:t xml:space="preserve">օգնության մասին պայմանագրերի: </w:t>
      </w:r>
      <w:r w:rsidRPr="00981DC9">
        <w:rPr>
          <w:rFonts w:ascii="GHEA Grapalat" w:hAnsi="GHEA Grapalat"/>
          <w:szCs w:val="24"/>
        </w:rPr>
        <w:t xml:space="preserve"> </w:t>
      </w:r>
    </w:p>
    <w:p w:rsidR="00A26FDF" w:rsidRPr="00981DC9" w:rsidRDefault="00A26FDF" w:rsidP="00693389">
      <w:pPr>
        <w:tabs>
          <w:tab w:val="left" w:pos="1134"/>
        </w:tabs>
        <w:spacing w:after="160" w:line="341" w:lineRule="auto"/>
        <w:ind w:firstLine="567"/>
        <w:jc w:val="both"/>
        <w:rPr>
          <w:rFonts w:ascii="GHEA Grapalat" w:hAnsi="GHEA Grapalat"/>
          <w:szCs w:val="24"/>
        </w:rPr>
      </w:pPr>
      <w:r w:rsidRPr="00981DC9">
        <w:rPr>
          <w:rFonts w:ascii="GHEA Grapalat" w:hAnsi="GHEA Grapalat"/>
          <w:szCs w:val="24"/>
        </w:rPr>
        <w:t>2.</w:t>
      </w:r>
      <w:r w:rsidRPr="00981DC9">
        <w:rPr>
          <w:rFonts w:ascii="GHEA Grapalat" w:hAnsi="GHEA Grapalat"/>
          <w:szCs w:val="24"/>
        </w:rPr>
        <w:tab/>
        <w:t>Եվրաջասթի</w:t>
      </w:r>
      <w:r w:rsidR="00587F90" w:rsidRPr="00981DC9">
        <w:rPr>
          <w:rFonts w:ascii="GHEA Grapalat" w:hAnsi="GHEA Grapalat"/>
          <w:szCs w:val="24"/>
        </w:rPr>
        <w:t>ց</w:t>
      </w:r>
      <w:r w:rsidRPr="00981DC9">
        <w:rPr>
          <w:rFonts w:ascii="GHEA Grapalat" w:hAnsi="GHEA Grapalat"/>
          <w:szCs w:val="24"/>
        </w:rPr>
        <w:t xml:space="preserve"> կարող է ֆինանսական կամ տեխնիկական </w:t>
      </w:r>
      <w:r w:rsidR="00587F90" w:rsidRPr="00981DC9">
        <w:rPr>
          <w:rFonts w:ascii="GHEA Grapalat" w:hAnsi="GHEA Grapalat"/>
          <w:szCs w:val="24"/>
        </w:rPr>
        <w:t>օգնություն հայցվել</w:t>
      </w:r>
      <w:r w:rsidR="00D05D38" w:rsidRPr="00981DC9">
        <w:rPr>
          <w:rFonts w:ascii="GHEA Grapalat" w:hAnsi="GHEA Grapalat"/>
          <w:szCs w:val="24"/>
        </w:rPr>
        <w:t xml:space="preserve"> իր կողմից</w:t>
      </w:r>
      <w:r w:rsidR="00587F90" w:rsidRPr="00981DC9">
        <w:rPr>
          <w:rFonts w:ascii="GHEA Grapalat" w:hAnsi="GHEA Grapalat"/>
          <w:szCs w:val="24"/>
        </w:rPr>
        <w:t xml:space="preserve"> աջակցվող </w:t>
      </w:r>
      <w:r w:rsidRPr="00981DC9">
        <w:rPr>
          <w:rFonts w:ascii="GHEA Grapalat" w:hAnsi="GHEA Grapalat"/>
          <w:szCs w:val="24"/>
        </w:rPr>
        <w:t>ՀՔԽ-ի աշխատան</w:t>
      </w:r>
      <w:r w:rsidR="007C1714" w:rsidRPr="00981DC9">
        <w:rPr>
          <w:rFonts w:ascii="GHEA Grapalat" w:hAnsi="GHEA Grapalat"/>
          <w:szCs w:val="24"/>
        </w:rPr>
        <w:t>քներ</w:t>
      </w:r>
      <w:r w:rsidR="00587F90" w:rsidRPr="00981DC9">
        <w:rPr>
          <w:rFonts w:ascii="GHEA Grapalat" w:hAnsi="GHEA Grapalat"/>
          <w:szCs w:val="24"/>
        </w:rPr>
        <w:t xml:space="preserve">ի համար: </w:t>
      </w:r>
    </w:p>
    <w:p w:rsidR="00D64E85" w:rsidRPr="00981DC9" w:rsidRDefault="00D64E85" w:rsidP="00693389">
      <w:pPr>
        <w:spacing w:after="160" w:line="341" w:lineRule="auto"/>
        <w:jc w:val="center"/>
        <w:rPr>
          <w:rFonts w:ascii="GHEA Grapalat" w:hAnsi="GHEA Grapalat"/>
          <w:szCs w:val="24"/>
        </w:rPr>
      </w:pPr>
    </w:p>
    <w:p w:rsidR="00A26FDF" w:rsidRPr="00981DC9" w:rsidRDefault="009B7639" w:rsidP="00693389">
      <w:pPr>
        <w:spacing w:after="160" w:line="341" w:lineRule="auto"/>
        <w:jc w:val="center"/>
        <w:rPr>
          <w:rFonts w:ascii="GHEA Grapalat" w:hAnsi="GHEA Grapalat"/>
          <w:szCs w:val="24"/>
        </w:rPr>
      </w:pPr>
      <w:r w:rsidRPr="00981DC9">
        <w:rPr>
          <w:rFonts w:ascii="GHEA Grapalat" w:hAnsi="GHEA Grapalat"/>
          <w:szCs w:val="24"/>
        </w:rPr>
        <w:t>ՀՈԴՎԱԾ 8</w:t>
      </w:r>
    </w:p>
    <w:p w:rsidR="00A26FDF" w:rsidRPr="00981DC9" w:rsidRDefault="00290BFB" w:rsidP="00693389">
      <w:pPr>
        <w:spacing w:after="160" w:line="341" w:lineRule="auto"/>
        <w:jc w:val="center"/>
        <w:rPr>
          <w:rFonts w:ascii="GHEA Grapalat" w:hAnsi="GHEA Grapalat"/>
          <w:szCs w:val="24"/>
        </w:rPr>
      </w:pPr>
      <w:r w:rsidRPr="00981DC9">
        <w:rPr>
          <w:rFonts w:ascii="GHEA Grapalat" w:hAnsi="GHEA Grapalat"/>
          <w:szCs w:val="24"/>
        </w:rPr>
        <w:t xml:space="preserve">Համագործակցության </w:t>
      </w:r>
      <w:r w:rsidR="00A26FDF" w:rsidRPr="00981DC9">
        <w:rPr>
          <w:rFonts w:ascii="GHEA Grapalat" w:hAnsi="GHEA Grapalat"/>
          <w:szCs w:val="24"/>
        </w:rPr>
        <w:t>հարցերով մագիստ</w:t>
      </w:r>
      <w:r w:rsidR="00587F90" w:rsidRPr="00981DC9">
        <w:rPr>
          <w:rFonts w:ascii="GHEA Grapalat" w:hAnsi="GHEA Grapalat"/>
          <w:szCs w:val="24"/>
        </w:rPr>
        <w:t>ր</w:t>
      </w:r>
      <w:r w:rsidR="00A26FDF" w:rsidRPr="00981DC9">
        <w:rPr>
          <w:rFonts w:ascii="GHEA Grapalat" w:hAnsi="GHEA Grapalat"/>
          <w:szCs w:val="24"/>
        </w:rPr>
        <w:t>ը</w:t>
      </w:r>
    </w:p>
    <w:p w:rsidR="00A26FDF" w:rsidRPr="00981DC9" w:rsidRDefault="00A26FDF" w:rsidP="00693389">
      <w:pPr>
        <w:tabs>
          <w:tab w:val="left" w:pos="1134"/>
        </w:tabs>
        <w:spacing w:after="160" w:line="341" w:lineRule="auto"/>
        <w:ind w:firstLine="567"/>
        <w:jc w:val="both"/>
        <w:rPr>
          <w:rFonts w:ascii="GHEA Grapalat" w:hAnsi="GHEA Grapalat"/>
          <w:szCs w:val="24"/>
        </w:rPr>
      </w:pPr>
      <w:r w:rsidRPr="00981DC9">
        <w:rPr>
          <w:rFonts w:ascii="GHEA Grapalat" w:hAnsi="GHEA Grapalat"/>
          <w:szCs w:val="24"/>
        </w:rPr>
        <w:t>1.</w:t>
      </w:r>
      <w:r w:rsidRPr="00981DC9">
        <w:rPr>
          <w:rFonts w:ascii="GHEA Grapalat" w:hAnsi="GHEA Grapalat"/>
          <w:szCs w:val="24"/>
        </w:rPr>
        <w:tab/>
        <w:t xml:space="preserve">Հայաստանի հետ </w:t>
      </w:r>
      <w:r w:rsidR="00587F90" w:rsidRPr="00981DC9">
        <w:rPr>
          <w:rFonts w:ascii="GHEA Grapalat" w:hAnsi="GHEA Grapalat"/>
          <w:szCs w:val="24"/>
        </w:rPr>
        <w:t xml:space="preserve">իրավական </w:t>
      </w:r>
      <w:r w:rsidRPr="00981DC9">
        <w:rPr>
          <w:rFonts w:ascii="GHEA Grapalat" w:hAnsi="GHEA Grapalat"/>
          <w:szCs w:val="24"/>
        </w:rPr>
        <w:t xml:space="preserve">հարցերով համագործակցությունը դյուրացնելու նպատակով Եվրաջասթը կարող է </w:t>
      </w:r>
      <w:r w:rsidR="00290BFB" w:rsidRPr="00981DC9">
        <w:rPr>
          <w:rFonts w:ascii="GHEA Grapalat" w:hAnsi="GHEA Grapalat"/>
          <w:szCs w:val="24"/>
        </w:rPr>
        <w:t xml:space="preserve">Եվրաջասթի կանոնակարգին համապատասխան </w:t>
      </w:r>
      <w:r w:rsidR="00520CD4" w:rsidRPr="00981DC9">
        <w:rPr>
          <w:rFonts w:ascii="GHEA Grapalat" w:hAnsi="GHEA Grapalat"/>
          <w:szCs w:val="24"/>
        </w:rPr>
        <w:t>Համագործակցության</w:t>
      </w:r>
      <w:r w:rsidRPr="00981DC9">
        <w:rPr>
          <w:rFonts w:ascii="GHEA Grapalat" w:hAnsi="GHEA Grapalat"/>
          <w:szCs w:val="24"/>
        </w:rPr>
        <w:t xml:space="preserve"> հարցերով մագիստր նշանակել Հայաստանում</w:t>
      </w:r>
      <w:r w:rsidR="00290BFB" w:rsidRPr="00981DC9">
        <w:rPr>
          <w:rFonts w:ascii="GHEA Grapalat" w:hAnsi="GHEA Grapalat"/>
          <w:szCs w:val="24"/>
        </w:rPr>
        <w:t>:</w:t>
      </w:r>
    </w:p>
    <w:p w:rsidR="00A26FDF" w:rsidRPr="00981DC9" w:rsidRDefault="00A26FDF" w:rsidP="00693389">
      <w:pPr>
        <w:tabs>
          <w:tab w:val="left" w:pos="1134"/>
        </w:tabs>
        <w:spacing w:after="160" w:line="341" w:lineRule="auto"/>
        <w:ind w:firstLine="567"/>
        <w:jc w:val="both"/>
        <w:rPr>
          <w:rFonts w:ascii="GHEA Grapalat" w:hAnsi="GHEA Grapalat"/>
          <w:szCs w:val="24"/>
        </w:rPr>
      </w:pPr>
      <w:r w:rsidRPr="00981DC9">
        <w:rPr>
          <w:rFonts w:ascii="GHEA Grapalat" w:hAnsi="GHEA Grapalat"/>
          <w:szCs w:val="24"/>
        </w:rPr>
        <w:t>2.</w:t>
      </w:r>
      <w:r w:rsidRPr="00981DC9">
        <w:rPr>
          <w:rFonts w:ascii="GHEA Grapalat" w:hAnsi="GHEA Grapalat"/>
          <w:szCs w:val="24"/>
        </w:rPr>
        <w:tab/>
      </w:r>
      <w:r w:rsidR="009979E0" w:rsidRPr="00981DC9">
        <w:rPr>
          <w:rFonts w:ascii="GHEA Grapalat" w:hAnsi="GHEA Grapalat"/>
          <w:szCs w:val="24"/>
        </w:rPr>
        <w:t>Համագործակցության</w:t>
      </w:r>
      <w:r w:rsidRPr="00981DC9">
        <w:rPr>
          <w:rFonts w:ascii="GHEA Grapalat" w:hAnsi="GHEA Grapalat"/>
          <w:szCs w:val="24"/>
        </w:rPr>
        <w:t xml:space="preserve"> հարցերով մագիստր</w:t>
      </w:r>
      <w:r w:rsidR="00290BFB" w:rsidRPr="00981DC9">
        <w:rPr>
          <w:rFonts w:ascii="GHEA Grapalat" w:hAnsi="GHEA Grapalat"/>
          <w:szCs w:val="24"/>
        </w:rPr>
        <w:t>ի</w:t>
      </w:r>
      <w:r w:rsidRPr="00981DC9">
        <w:rPr>
          <w:rFonts w:ascii="GHEA Grapalat" w:hAnsi="GHEA Grapalat"/>
          <w:szCs w:val="24"/>
        </w:rPr>
        <w:t xml:space="preserve"> </w:t>
      </w:r>
      <w:r w:rsidR="00290BFB" w:rsidRPr="00981DC9">
        <w:rPr>
          <w:rFonts w:ascii="GHEA Grapalat" w:hAnsi="GHEA Grapalat"/>
          <w:szCs w:val="24"/>
        </w:rPr>
        <w:t xml:space="preserve">իրավասությունների </w:t>
      </w:r>
      <w:r w:rsidRPr="00981DC9">
        <w:rPr>
          <w:rFonts w:ascii="GHEA Grapalat" w:hAnsi="GHEA Grapalat"/>
          <w:szCs w:val="24"/>
        </w:rPr>
        <w:t xml:space="preserve">մանրամասները, </w:t>
      </w:r>
      <w:r w:rsidR="009979E0" w:rsidRPr="00981DC9">
        <w:rPr>
          <w:rFonts w:ascii="GHEA Grapalat" w:hAnsi="GHEA Grapalat"/>
          <w:szCs w:val="24"/>
        </w:rPr>
        <w:t>Համագործակցության</w:t>
      </w:r>
      <w:r w:rsidRPr="00981DC9">
        <w:rPr>
          <w:rFonts w:ascii="GHEA Grapalat" w:hAnsi="GHEA Grapalat"/>
          <w:szCs w:val="24"/>
        </w:rPr>
        <w:t xml:space="preserve"> հարցերով </w:t>
      </w:r>
      <w:r w:rsidR="009979E0" w:rsidRPr="00981DC9">
        <w:rPr>
          <w:rFonts w:ascii="GHEA Grapalat" w:hAnsi="GHEA Grapalat"/>
          <w:szCs w:val="24"/>
        </w:rPr>
        <w:t>մագիստրի</w:t>
      </w:r>
      <w:r w:rsidRPr="00981DC9">
        <w:rPr>
          <w:rFonts w:ascii="GHEA Grapalat" w:hAnsi="GHEA Grapalat"/>
          <w:szCs w:val="24"/>
        </w:rPr>
        <w:t xml:space="preserve"> իրավունքներն ու պարտականությունները </w:t>
      </w:r>
      <w:r w:rsidR="001B341D" w:rsidRPr="00981DC9">
        <w:rPr>
          <w:rFonts w:ascii="GHEA Grapalat" w:hAnsi="GHEA Grapalat"/>
          <w:szCs w:val="24"/>
        </w:rPr>
        <w:t>և</w:t>
      </w:r>
      <w:r w:rsidRPr="00981DC9">
        <w:rPr>
          <w:rFonts w:ascii="GHEA Grapalat" w:hAnsi="GHEA Grapalat"/>
          <w:szCs w:val="24"/>
        </w:rPr>
        <w:t xml:space="preserve"> </w:t>
      </w:r>
      <w:r w:rsidR="00290BFB" w:rsidRPr="00981DC9">
        <w:rPr>
          <w:rFonts w:ascii="GHEA Grapalat" w:hAnsi="GHEA Grapalat"/>
          <w:szCs w:val="24"/>
        </w:rPr>
        <w:t>համապասխան</w:t>
      </w:r>
      <w:r w:rsidRPr="00981DC9">
        <w:rPr>
          <w:rFonts w:ascii="GHEA Grapalat" w:hAnsi="GHEA Grapalat"/>
          <w:szCs w:val="24"/>
        </w:rPr>
        <w:t xml:space="preserve"> ծախսերի հետ կապված հարցերը կարգավորվում են 26-րդ հոդվածի համաձայն Եվրաջասթի </w:t>
      </w:r>
      <w:r w:rsidR="001B341D" w:rsidRPr="00981DC9">
        <w:rPr>
          <w:rFonts w:ascii="GHEA Grapalat" w:hAnsi="GHEA Grapalat"/>
          <w:szCs w:val="24"/>
        </w:rPr>
        <w:t>և</w:t>
      </w:r>
      <w:r w:rsidRPr="00981DC9">
        <w:rPr>
          <w:rFonts w:ascii="GHEA Grapalat" w:hAnsi="GHEA Grapalat"/>
          <w:szCs w:val="24"/>
        </w:rPr>
        <w:t xml:space="preserve"> Հայաստանի իրավասու մարմինների միջ</w:t>
      </w:r>
      <w:r w:rsidR="001B341D" w:rsidRPr="00981DC9">
        <w:rPr>
          <w:rFonts w:ascii="GHEA Grapalat" w:hAnsi="GHEA Grapalat"/>
          <w:szCs w:val="24"/>
        </w:rPr>
        <w:t>և</w:t>
      </w:r>
      <w:r w:rsidRPr="00981DC9">
        <w:rPr>
          <w:rFonts w:ascii="GHEA Grapalat" w:hAnsi="GHEA Grapalat"/>
          <w:szCs w:val="24"/>
        </w:rPr>
        <w:t xml:space="preserve"> </w:t>
      </w:r>
      <w:r w:rsidR="00336B4E" w:rsidRPr="00981DC9">
        <w:rPr>
          <w:rFonts w:ascii="GHEA Grapalat" w:hAnsi="GHEA Grapalat"/>
          <w:szCs w:val="24"/>
        </w:rPr>
        <w:t xml:space="preserve">ձեռք բերված </w:t>
      </w:r>
      <w:r w:rsidRPr="00981DC9">
        <w:rPr>
          <w:rFonts w:ascii="GHEA Grapalat" w:hAnsi="GHEA Grapalat"/>
          <w:szCs w:val="24"/>
        </w:rPr>
        <w:t>աշխատանքային պայմանավորվածությամբ:</w:t>
      </w:r>
    </w:p>
    <w:p w:rsidR="008D4DFE" w:rsidRPr="00981DC9" w:rsidRDefault="008D4DFE" w:rsidP="00693389">
      <w:pPr>
        <w:spacing w:after="160" w:line="341" w:lineRule="auto"/>
        <w:jc w:val="center"/>
        <w:rPr>
          <w:rFonts w:ascii="GHEA Grapalat" w:hAnsi="GHEA Grapalat"/>
          <w:szCs w:val="24"/>
        </w:rPr>
      </w:pPr>
    </w:p>
    <w:p w:rsidR="00A26FDF" w:rsidRPr="00981DC9" w:rsidRDefault="008D4DFE" w:rsidP="00693389">
      <w:pPr>
        <w:spacing w:after="160" w:line="341" w:lineRule="auto"/>
        <w:jc w:val="center"/>
        <w:rPr>
          <w:rFonts w:ascii="GHEA Grapalat" w:hAnsi="GHEA Grapalat"/>
          <w:szCs w:val="24"/>
        </w:rPr>
      </w:pPr>
      <w:r w:rsidRPr="00981DC9">
        <w:rPr>
          <w:rFonts w:ascii="GHEA Grapalat" w:hAnsi="GHEA Grapalat"/>
          <w:szCs w:val="24"/>
        </w:rPr>
        <w:lastRenderedPageBreak/>
        <w:t>ԳԼՈՒԽ II</w:t>
      </w:r>
    </w:p>
    <w:p w:rsidR="00A26FDF" w:rsidRPr="00981DC9" w:rsidRDefault="008D4DFE" w:rsidP="00693389">
      <w:pPr>
        <w:spacing w:after="160" w:line="341" w:lineRule="auto"/>
        <w:jc w:val="center"/>
        <w:rPr>
          <w:rFonts w:ascii="GHEA Grapalat" w:hAnsi="GHEA Grapalat"/>
          <w:szCs w:val="24"/>
        </w:rPr>
      </w:pPr>
      <w:r w:rsidRPr="00981DC9">
        <w:rPr>
          <w:rFonts w:ascii="GHEA Grapalat" w:hAnsi="GHEA Grapalat"/>
          <w:szCs w:val="24"/>
        </w:rPr>
        <w:t>ՏԵՂԵԿՈՒԹՅՈՒՆՆԵՐԻ ՓՈԽԱՆԱԿՈՒՄԸ Ե</w:t>
      </w:r>
      <w:r w:rsidR="002E09D4" w:rsidRPr="00981DC9">
        <w:rPr>
          <w:rFonts w:ascii="GHEA Grapalat" w:hAnsi="GHEA Grapalat"/>
          <w:szCs w:val="24"/>
        </w:rPr>
        <w:t>Վ</w:t>
      </w:r>
      <w:r w:rsidRPr="00981DC9">
        <w:rPr>
          <w:rFonts w:ascii="GHEA Grapalat" w:hAnsi="GHEA Grapalat"/>
          <w:szCs w:val="24"/>
        </w:rPr>
        <w:t xml:space="preserve"> ՏՎՅԱԼՆԵՐԻ ՊԱՇՏՊԱՆՈՒԹՅՈՒՆԸ</w:t>
      </w:r>
    </w:p>
    <w:p w:rsidR="00A26FDF" w:rsidRPr="00981DC9" w:rsidRDefault="00A26FDF" w:rsidP="00693389">
      <w:pPr>
        <w:spacing w:after="160" w:line="341" w:lineRule="auto"/>
        <w:jc w:val="center"/>
        <w:rPr>
          <w:rFonts w:ascii="GHEA Grapalat" w:hAnsi="GHEA Grapalat"/>
          <w:szCs w:val="24"/>
        </w:rPr>
      </w:pPr>
    </w:p>
    <w:p w:rsidR="00A26FDF" w:rsidRPr="00981DC9" w:rsidRDefault="008D4DFE" w:rsidP="00693389">
      <w:pPr>
        <w:spacing w:after="160" w:line="341" w:lineRule="auto"/>
        <w:jc w:val="center"/>
        <w:rPr>
          <w:rFonts w:ascii="GHEA Grapalat" w:hAnsi="GHEA Grapalat"/>
          <w:szCs w:val="24"/>
        </w:rPr>
      </w:pPr>
      <w:r w:rsidRPr="00981DC9">
        <w:rPr>
          <w:rFonts w:ascii="GHEA Grapalat" w:hAnsi="GHEA Grapalat"/>
          <w:szCs w:val="24"/>
        </w:rPr>
        <w:t>ՀՈԴՎԱԾ 9</w:t>
      </w:r>
    </w:p>
    <w:p w:rsidR="00A26FDF" w:rsidRPr="00981DC9" w:rsidRDefault="00A26FDF" w:rsidP="00693389">
      <w:pPr>
        <w:spacing w:after="160" w:line="341" w:lineRule="auto"/>
        <w:jc w:val="center"/>
        <w:rPr>
          <w:rFonts w:ascii="GHEA Grapalat" w:hAnsi="GHEA Grapalat"/>
          <w:szCs w:val="24"/>
        </w:rPr>
      </w:pPr>
      <w:r w:rsidRPr="00981DC9">
        <w:rPr>
          <w:rFonts w:ascii="GHEA Grapalat" w:hAnsi="GHEA Grapalat"/>
          <w:szCs w:val="24"/>
        </w:rPr>
        <w:t>Անձնական տվյալների մշակման նպատակները</w:t>
      </w:r>
    </w:p>
    <w:p w:rsidR="00A26FDF" w:rsidRPr="00981DC9" w:rsidRDefault="00A26FDF" w:rsidP="00693389">
      <w:pPr>
        <w:tabs>
          <w:tab w:val="left" w:pos="1134"/>
        </w:tabs>
        <w:spacing w:after="160" w:line="341" w:lineRule="auto"/>
        <w:ind w:firstLine="567"/>
        <w:jc w:val="both"/>
        <w:rPr>
          <w:rFonts w:ascii="GHEA Grapalat" w:hAnsi="GHEA Grapalat"/>
          <w:szCs w:val="24"/>
        </w:rPr>
      </w:pPr>
      <w:r w:rsidRPr="00981DC9">
        <w:rPr>
          <w:rFonts w:ascii="GHEA Grapalat" w:hAnsi="GHEA Grapalat"/>
          <w:szCs w:val="24"/>
        </w:rPr>
        <w:t>1.</w:t>
      </w:r>
      <w:r w:rsidRPr="00981DC9">
        <w:rPr>
          <w:rFonts w:ascii="GHEA Grapalat" w:hAnsi="GHEA Grapalat"/>
          <w:szCs w:val="24"/>
        </w:rPr>
        <w:tab/>
        <w:t xml:space="preserve">Սույն </w:t>
      </w:r>
      <w:r w:rsidR="002E09D4" w:rsidRPr="00981DC9">
        <w:rPr>
          <w:rFonts w:ascii="GHEA Grapalat" w:hAnsi="GHEA Grapalat"/>
          <w:szCs w:val="24"/>
        </w:rPr>
        <w:t>հ</w:t>
      </w:r>
      <w:r w:rsidRPr="00981DC9">
        <w:rPr>
          <w:rFonts w:ascii="GHEA Grapalat" w:hAnsi="GHEA Grapalat"/>
          <w:szCs w:val="24"/>
        </w:rPr>
        <w:t xml:space="preserve">ամաձայնագրի շրջանակում հարցվող </w:t>
      </w:r>
      <w:r w:rsidR="001B341D" w:rsidRPr="00981DC9">
        <w:rPr>
          <w:rFonts w:ascii="GHEA Grapalat" w:hAnsi="GHEA Grapalat"/>
          <w:szCs w:val="24"/>
        </w:rPr>
        <w:t>և</w:t>
      </w:r>
      <w:r w:rsidRPr="00981DC9">
        <w:rPr>
          <w:rFonts w:ascii="GHEA Grapalat" w:hAnsi="GHEA Grapalat"/>
          <w:szCs w:val="24"/>
        </w:rPr>
        <w:t xml:space="preserve"> ստացվող անձնական տվյալները ենթակա են մշակման միայն հանցագործությունների կանխման, նախաքննության, հայտնաբերման կամ քրեական հետապնդ</w:t>
      </w:r>
      <w:r w:rsidR="00B81711" w:rsidRPr="00981DC9">
        <w:rPr>
          <w:rFonts w:ascii="GHEA Grapalat" w:hAnsi="GHEA Grapalat"/>
          <w:szCs w:val="24"/>
        </w:rPr>
        <w:t>ման</w:t>
      </w:r>
      <w:r w:rsidR="008918B0" w:rsidRPr="00981DC9">
        <w:rPr>
          <w:rFonts w:ascii="GHEA Grapalat" w:hAnsi="GHEA Grapalat"/>
          <w:szCs w:val="24"/>
        </w:rPr>
        <w:t xml:space="preserve"> </w:t>
      </w:r>
      <w:r w:rsidRPr="00981DC9">
        <w:rPr>
          <w:rFonts w:ascii="GHEA Grapalat" w:hAnsi="GHEA Grapalat"/>
          <w:szCs w:val="24"/>
        </w:rPr>
        <w:t xml:space="preserve">կամ պատիժների կատարման նպատակներով՝ 10-րդ հոդվածի 6-րդ կետի </w:t>
      </w:r>
      <w:r w:rsidR="001B341D" w:rsidRPr="00981DC9">
        <w:rPr>
          <w:rFonts w:ascii="GHEA Grapalat" w:hAnsi="GHEA Grapalat"/>
          <w:szCs w:val="24"/>
        </w:rPr>
        <w:t>և</w:t>
      </w:r>
      <w:r w:rsidRPr="00981DC9">
        <w:rPr>
          <w:rFonts w:ascii="GHEA Grapalat" w:hAnsi="GHEA Grapalat"/>
          <w:szCs w:val="24"/>
        </w:rPr>
        <w:t xml:space="preserve"> իրավասու մարմինների համապատասխան լիազորությունների սահմաններում:</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2.</w:t>
      </w:r>
      <w:r w:rsidRPr="00981DC9">
        <w:rPr>
          <w:rFonts w:ascii="GHEA Grapalat" w:hAnsi="GHEA Grapalat"/>
          <w:szCs w:val="24"/>
        </w:rPr>
        <w:tab/>
        <w:t>Իրավասու մարմիններն ամենաուշը մինչ</w:t>
      </w:r>
      <w:r w:rsidR="001B341D" w:rsidRPr="00981DC9">
        <w:rPr>
          <w:rFonts w:ascii="GHEA Grapalat" w:hAnsi="GHEA Grapalat"/>
          <w:szCs w:val="24"/>
        </w:rPr>
        <w:t>և</w:t>
      </w:r>
      <w:r w:rsidRPr="00981DC9">
        <w:rPr>
          <w:rFonts w:ascii="GHEA Grapalat" w:hAnsi="GHEA Grapalat"/>
          <w:szCs w:val="24"/>
        </w:rPr>
        <w:t xml:space="preserve"> անձնական տվյալները փոխանցելու պահը հստակ նշում են տվյալների փոխանցման կոնկրետ նպատակը կամ նպատակները:</w:t>
      </w:r>
    </w:p>
    <w:p w:rsidR="00D64E85" w:rsidRPr="00981DC9" w:rsidRDefault="00D64E85" w:rsidP="00D64E85">
      <w:pPr>
        <w:spacing w:after="160"/>
        <w:jc w:val="center"/>
        <w:rPr>
          <w:rFonts w:ascii="GHEA Grapalat" w:hAnsi="GHEA Grapalat"/>
          <w:szCs w:val="24"/>
        </w:rPr>
      </w:pPr>
    </w:p>
    <w:p w:rsidR="00A26FDF" w:rsidRPr="00981DC9" w:rsidRDefault="009B7639" w:rsidP="00D64E85">
      <w:pPr>
        <w:spacing w:after="160"/>
        <w:jc w:val="center"/>
        <w:rPr>
          <w:rFonts w:ascii="GHEA Grapalat" w:hAnsi="GHEA Grapalat"/>
          <w:szCs w:val="24"/>
        </w:rPr>
      </w:pPr>
      <w:r w:rsidRPr="00981DC9">
        <w:rPr>
          <w:rFonts w:ascii="GHEA Grapalat" w:hAnsi="GHEA Grapalat"/>
          <w:szCs w:val="24"/>
        </w:rPr>
        <w:t>ՀՈԴՎԱԾ 10</w:t>
      </w:r>
    </w:p>
    <w:p w:rsidR="00A26FDF" w:rsidRPr="00981DC9" w:rsidRDefault="00A26FDF" w:rsidP="00D64E85">
      <w:pPr>
        <w:spacing w:after="160"/>
        <w:jc w:val="center"/>
        <w:rPr>
          <w:rFonts w:ascii="GHEA Grapalat" w:hAnsi="GHEA Grapalat"/>
          <w:szCs w:val="24"/>
        </w:rPr>
      </w:pPr>
      <w:r w:rsidRPr="00981DC9">
        <w:rPr>
          <w:rFonts w:ascii="GHEA Grapalat" w:hAnsi="GHEA Grapalat"/>
          <w:szCs w:val="24"/>
        </w:rPr>
        <w:t>Տվյալների պաշտպանության ընդհանուր սկզբունքները</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1.</w:t>
      </w:r>
      <w:r w:rsidRPr="00981DC9">
        <w:rPr>
          <w:rFonts w:ascii="GHEA Grapalat" w:hAnsi="GHEA Grapalat"/>
          <w:szCs w:val="24"/>
        </w:rPr>
        <w:tab/>
        <w:t xml:space="preserve">Կողմերից յուրաքանչյուրը նախատեսում է, որ սույն </w:t>
      </w:r>
      <w:r w:rsidR="002E09D4" w:rsidRPr="00981DC9">
        <w:rPr>
          <w:rFonts w:ascii="GHEA Grapalat" w:hAnsi="GHEA Grapalat"/>
          <w:szCs w:val="24"/>
        </w:rPr>
        <w:t>հ</w:t>
      </w:r>
      <w:r w:rsidRPr="00981DC9">
        <w:rPr>
          <w:rFonts w:ascii="GHEA Grapalat" w:hAnsi="GHEA Grapalat"/>
          <w:szCs w:val="24"/>
        </w:rPr>
        <w:t xml:space="preserve">ամաձայնագրի շրջանակում անձնական տվյալների փոխանցումը </w:t>
      </w:r>
      <w:r w:rsidR="001B341D" w:rsidRPr="00981DC9">
        <w:rPr>
          <w:rFonts w:ascii="GHEA Grapalat" w:hAnsi="GHEA Grapalat"/>
          <w:szCs w:val="24"/>
        </w:rPr>
        <w:t>և</w:t>
      </w:r>
      <w:r w:rsidR="000B42F3" w:rsidRPr="00981DC9">
        <w:rPr>
          <w:rFonts w:ascii="GHEA Grapalat" w:hAnsi="GHEA Grapalat"/>
          <w:szCs w:val="24"/>
        </w:rPr>
        <w:t xml:space="preserve"> դրանց հետագա մշակումը պետք է</w:t>
      </w:r>
      <w:r w:rsidR="000B42F3" w:rsidRPr="00981DC9">
        <w:rPr>
          <w:rFonts w:ascii="Cambria Math" w:hAnsi="Cambria Math" w:cs="Cambria Math"/>
          <w:szCs w:val="24"/>
        </w:rPr>
        <w:t>․</w:t>
      </w:r>
    </w:p>
    <w:p w:rsidR="00A26FDF" w:rsidRPr="00981DC9" w:rsidRDefault="00A26FDF" w:rsidP="00693389">
      <w:pPr>
        <w:tabs>
          <w:tab w:val="left" w:pos="1134"/>
        </w:tabs>
        <w:spacing w:after="160"/>
        <w:ind w:firstLine="567"/>
        <w:jc w:val="both"/>
        <w:rPr>
          <w:rFonts w:ascii="GHEA Grapalat" w:hAnsi="GHEA Grapalat"/>
          <w:spacing w:val="-4"/>
          <w:szCs w:val="24"/>
        </w:rPr>
      </w:pPr>
      <w:r w:rsidRPr="00981DC9">
        <w:rPr>
          <w:rFonts w:ascii="GHEA Grapalat" w:hAnsi="GHEA Grapalat"/>
          <w:szCs w:val="24"/>
        </w:rPr>
        <w:t>ա)</w:t>
      </w:r>
      <w:r w:rsidR="00693389" w:rsidRPr="00981DC9">
        <w:rPr>
          <w:rFonts w:ascii="GHEA Grapalat" w:hAnsi="GHEA Grapalat"/>
          <w:szCs w:val="24"/>
        </w:rPr>
        <w:tab/>
      </w:r>
      <w:r w:rsidRPr="00981DC9">
        <w:rPr>
          <w:rFonts w:ascii="GHEA Grapalat" w:hAnsi="GHEA Grapalat"/>
          <w:szCs w:val="24"/>
        </w:rPr>
        <w:t xml:space="preserve">իրականացվեն արդար, օրինական </w:t>
      </w:r>
      <w:r w:rsidR="00D91D86" w:rsidRPr="00981DC9">
        <w:rPr>
          <w:rFonts w:ascii="GHEA Grapalat" w:hAnsi="GHEA Grapalat"/>
          <w:szCs w:val="24"/>
        </w:rPr>
        <w:t>ու</w:t>
      </w:r>
      <w:r w:rsidRPr="00981DC9">
        <w:rPr>
          <w:rFonts w:ascii="GHEA Grapalat" w:hAnsi="GHEA Grapalat"/>
          <w:szCs w:val="24"/>
        </w:rPr>
        <w:t xml:space="preserve"> թափանցիկ կերպով </w:t>
      </w:r>
      <w:r w:rsidR="001B341D" w:rsidRPr="00981DC9">
        <w:rPr>
          <w:rFonts w:ascii="GHEA Grapalat" w:hAnsi="GHEA Grapalat"/>
          <w:szCs w:val="24"/>
        </w:rPr>
        <w:t>և</w:t>
      </w:r>
      <w:r w:rsidRPr="00981DC9">
        <w:rPr>
          <w:rFonts w:ascii="GHEA Grapalat" w:hAnsi="GHEA Grapalat"/>
          <w:szCs w:val="24"/>
        </w:rPr>
        <w:t xml:space="preserve"> միայն այն </w:t>
      </w:r>
      <w:r w:rsidRPr="00981DC9">
        <w:rPr>
          <w:rFonts w:ascii="GHEA Grapalat" w:hAnsi="GHEA Grapalat"/>
          <w:spacing w:val="-4"/>
          <w:szCs w:val="24"/>
        </w:rPr>
        <w:t>նպատակներով, որոնց համար դրանք, 9-րդ հոդվածի համաձայն, փոխանցվել են.</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բ)</w:t>
      </w:r>
      <w:r w:rsidR="00693389" w:rsidRPr="00981DC9">
        <w:rPr>
          <w:rFonts w:ascii="GHEA Grapalat" w:hAnsi="GHEA Grapalat"/>
          <w:szCs w:val="24"/>
        </w:rPr>
        <w:tab/>
      </w:r>
      <w:r w:rsidRPr="00981DC9">
        <w:rPr>
          <w:rFonts w:ascii="GHEA Grapalat" w:hAnsi="GHEA Grapalat"/>
          <w:szCs w:val="24"/>
        </w:rPr>
        <w:t xml:space="preserve">լինեն համարժեք, համապատասխան </w:t>
      </w:r>
      <w:r w:rsidR="001B341D" w:rsidRPr="00981DC9">
        <w:rPr>
          <w:rFonts w:ascii="GHEA Grapalat" w:hAnsi="GHEA Grapalat"/>
          <w:szCs w:val="24"/>
        </w:rPr>
        <w:t>և</w:t>
      </w:r>
      <w:r w:rsidRPr="00981DC9">
        <w:rPr>
          <w:rFonts w:ascii="GHEA Grapalat" w:hAnsi="GHEA Grapalat"/>
          <w:szCs w:val="24"/>
        </w:rPr>
        <w:t xml:space="preserve"> չգերազանցեն այն սահմանները, որոնց նպատակներով դրանք մշակվում են.</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գ)</w:t>
      </w:r>
      <w:r w:rsidR="00693389" w:rsidRPr="00981DC9">
        <w:rPr>
          <w:rFonts w:ascii="GHEA Grapalat" w:hAnsi="GHEA Grapalat"/>
          <w:szCs w:val="24"/>
        </w:rPr>
        <w:tab/>
      </w:r>
      <w:r w:rsidRPr="00981DC9">
        <w:rPr>
          <w:rFonts w:ascii="GHEA Grapalat" w:hAnsi="GHEA Grapalat"/>
          <w:szCs w:val="24"/>
        </w:rPr>
        <w:t xml:space="preserve">լինեն ճշգրիտ </w:t>
      </w:r>
      <w:r w:rsidR="001B341D" w:rsidRPr="00981DC9">
        <w:rPr>
          <w:rFonts w:ascii="GHEA Grapalat" w:hAnsi="GHEA Grapalat"/>
          <w:szCs w:val="24"/>
        </w:rPr>
        <w:t>և</w:t>
      </w:r>
      <w:r w:rsidR="004472E5" w:rsidRPr="00981DC9">
        <w:rPr>
          <w:rFonts w:ascii="GHEA Grapalat" w:hAnsi="GHEA Grapalat"/>
          <w:szCs w:val="24"/>
        </w:rPr>
        <w:t>,</w:t>
      </w:r>
      <w:r w:rsidRPr="00981DC9">
        <w:rPr>
          <w:rFonts w:ascii="GHEA Grapalat" w:hAnsi="GHEA Grapalat"/>
          <w:szCs w:val="24"/>
        </w:rPr>
        <w:t xml:space="preserve"> ըստ անհրաժեշտության</w:t>
      </w:r>
      <w:r w:rsidR="004472E5" w:rsidRPr="00981DC9">
        <w:rPr>
          <w:rFonts w:ascii="GHEA Grapalat" w:hAnsi="GHEA Grapalat"/>
          <w:szCs w:val="24"/>
        </w:rPr>
        <w:t>,</w:t>
      </w:r>
      <w:r w:rsidRPr="00981DC9">
        <w:rPr>
          <w:rFonts w:ascii="GHEA Grapalat" w:hAnsi="GHEA Grapalat"/>
          <w:szCs w:val="24"/>
        </w:rPr>
        <w:t xml:space="preserve"> թարմացվեն. Կողմերից յուրաքանչյուրը նախատեսում է իրավասու մարմիննե</w:t>
      </w:r>
      <w:r w:rsidR="004472E5" w:rsidRPr="00981DC9">
        <w:rPr>
          <w:rFonts w:ascii="GHEA Grapalat" w:hAnsi="GHEA Grapalat"/>
          <w:szCs w:val="24"/>
        </w:rPr>
        <w:t>րի պարտականությունը՝ ձեռնարկել</w:t>
      </w:r>
      <w:r w:rsidRPr="00981DC9">
        <w:rPr>
          <w:rFonts w:ascii="GHEA Grapalat" w:hAnsi="GHEA Grapalat"/>
          <w:szCs w:val="24"/>
        </w:rPr>
        <w:t xml:space="preserve"> բոլոր ողջամիտ քայլերը` առանց անհարկի ձգձգման ոչ ճշգրիտ անձնական </w:t>
      </w:r>
      <w:r w:rsidRPr="00981DC9">
        <w:rPr>
          <w:rFonts w:ascii="GHEA Grapalat" w:hAnsi="GHEA Grapalat"/>
          <w:szCs w:val="24"/>
        </w:rPr>
        <w:lastRenderedPageBreak/>
        <w:t>տվյալները ջնջելու կամ շտկելու ուղղությամբ՝ հաշվի առնելով այն նպատակներ</w:t>
      </w:r>
      <w:r w:rsidR="000B42F3" w:rsidRPr="00981DC9">
        <w:rPr>
          <w:rFonts w:ascii="GHEA Grapalat" w:hAnsi="GHEA Grapalat"/>
          <w:szCs w:val="24"/>
        </w:rPr>
        <w:t>ը, որոնց համար դրանք մշակվել են</w:t>
      </w:r>
      <w:r w:rsidR="000B42F3" w:rsidRPr="00981DC9">
        <w:rPr>
          <w:rFonts w:ascii="Cambria Math" w:hAnsi="Cambria Math" w:cs="Cambria Math"/>
          <w:szCs w:val="24"/>
        </w:rPr>
        <w:t>․</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դ)</w:t>
      </w:r>
      <w:r w:rsidR="00693389" w:rsidRPr="00981DC9">
        <w:rPr>
          <w:rFonts w:ascii="GHEA Grapalat" w:hAnsi="GHEA Grapalat"/>
          <w:szCs w:val="24"/>
        </w:rPr>
        <w:tab/>
      </w:r>
      <w:r w:rsidRPr="00981DC9">
        <w:rPr>
          <w:rFonts w:ascii="GHEA Grapalat" w:hAnsi="GHEA Grapalat"/>
          <w:szCs w:val="24"/>
        </w:rPr>
        <w:t>պահվեն այնպիսի ձ</w:t>
      </w:r>
      <w:r w:rsidR="001B341D" w:rsidRPr="00981DC9">
        <w:rPr>
          <w:rFonts w:ascii="GHEA Grapalat" w:hAnsi="GHEA Grapalat"/>
          <w:szCs w:val="24"/>
        </w:rPr>
        <w:t>և</w:t>
      </w:r>
      <w:r w:rsidRPr="00981DC9">
        <w:rPr>
          <w:rFonts w:ascii="GHEA Grapalat" w:hAnsi="GHEA Grapalat"/>
          <w:szCs w:val="24"/>
        </w:rPr>
        <w:t>ով, որը թույլ կտա նույնականացնել տվյալների սուբյեկտներին ոչ ավելի երկար ժամկետով, քան անհրաժեշտ է անձնական տվյալները մշակելու նպատակների համար.</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ե)</w:t>
      </w:r>
      <w:r w:rsidR="00693389" w:rsidRPr="00981DC9">
        <w:rPr>
          <w:rFonts w:ascii="GHEA Grapalat" w:hAnsi="GHEA Grapalat"/>
          <w:szCs w:val="24"/>
        </w:rPr>
        <w:tab/>
      </w:r>
      <w:r w:rsidRPr="00981DC9">
        <w:rPr>
          <w:rFonts w:ascii="GHEA Grapalat" w:hAnsi="GHEA Grapalat"/>
          <w:szCs w:val="24"/>
        </w:rPr>
        <w:t xml:space="preserve">մշակվեն այնպես, որ ապահովվի անձնական տվյալների պատշաճ անվտանգությունը, այդ թվում՝ չթույլատրված կամ անօրինական մշակումից </w:t>
      </w:r>
      <w:r w:rsidR="001B341D" w:rsidRPr="00981DC9">
        <w:rPr>
          <w:rFonts w:ascii="GHEA Grapalat" w:hAnsi="GHEA Grapalat"/>
          <w:szCs w:val="24"/>
        </w:rPr>
        <w:t>և</w:t>
      </w:r>
      <w:r w:rsidRPr="00981DC9">
        <w:rPr>
          <w:rFonts w:ascii="GHEA Grapalat" w:hAnsi="GHEA Grapalat"/>
          <w:szCs w:val="24"/>
        </w:rPr>
        <w:t xml:space="preserve"> պատահական կորստից, ոչնչացումից կամ վնասումից պաշտպանությունը՝ օգտագործելով պատշաճ տեխնիկական կամ կազմակերպչական</w:t>
      </w:r>
      <w:r w:rsidR="00C736E1" w:rsidRPr="00981DC9">
        <w:rPr>
          <w:rFonts w:ascii="GHEA Grapalat" w:hAnsi="GHEA Grapalat"/>
          <w:color w:val="00B0F0"/>
          <w:szCs w:val="24"/>
        </w:rPr>
        <w:t xml:space="preserve"> </w:t>
      </w:r>
      <w:r w:rsidRPr="00981DC9">
        <w:rPr>
          <w:rFonts w:ascii="GHEA Grapalat" w:hAnsi="GHEA Grapalat"/>
          <w:szCs w:val="24"/>
        </w:rPr>
        <w:t>միջոցներ։</w:t>
      </w:r>
    </w:p>
    <w:p w:rsidR="00A26FDF" w:rsidRPr="00981DC9" w:rsidRDefault="009B7639" w:rsidP="00693389">
      <w:pPr>
        <w:tabs>
          <w:tab w:val="left" w:pos="1134"/>
        </w:tabs>
        <w:spacing w:after="160"/>
        <w:ind w:firstLine="567"/>
        <w:jc w:val="both"/>
        <w:rPr>
          <w:rFonts w:ascii="GHEA Grapalat" w:hAnsi="GHEA Grapalat"/>
          <w:szCs w:val="24"/>
        </w:rPr>
      </w:pPr>
      <w:r w:rsidRPr="00981DC9">
        <w:rPr>
          <w:rFonts w:ascii="GHEA Grapalat" w:hAnsi="GHEA Grapalat"/>
          <w:szCs w:val="24"/>
        </w:rPr>
        <w:t>2.</w:t>
      </w:r>
      <w:r w:rsidRPr="00981DC9">
        <w:rPr>
          <w:rFonts w:ascii="GHEA Grapalat" w:hAnsi="GHEA Grapalat"/>
          <w:szCs w:val="24"/>
        </w:rPr>
        <w:tab/>
        <w:t>Անձնական տվյալները փոխանցող յուրաքանչյուր իրավասու մարմին (այսուհետ՝ փոխանցող մարմին) անձնական տվյալները փոխանցելու պահին կարող է նշել դրանց նկատմամբ հասանելիության կամ դրանցից օգտվելու մասով ցանկացած ընդհանուր կամ կոնկրետ սահմանափակում, այդ թվում՝ դրանք միջնորդավորված փոխանցելու, որոշակի ժամանակահատվածից հետո ջնջելու կամ ոչնչացնելու կամ դրանց հետագա մշակման առնչությամբ: Եթե այդ սահմանափակումների անհրաժեշտությունն առաջանում է անձնական տվյալների փոխանցումից հետո, փոխանցող մարմինը տեղեկացնում է անձնական տվյալներ</w:t>
      </w:r>
      <w:r w:rsidR="00C77CE0" w:rsidRPr="00981DC9">
        <w:rPr>
          <w:rFonts w:ascii="GHEA Grapalat" w:hAnsi="GHEA Grapalat"/>
          <w:szCs w:val="24"/>
        </w:rPr>
        <w:t>ն</w:t>
      </w:r>
      <w:r w:rsidRPr="00981DC9">
        <w:rPr>
          <w:rFonts w:ascii="GHEA Grapalat" w:hAnsi="GHEA Grapalat"/>
          <w:szCs w:val="24"/>
        </w:rPr>
        <w:t xml:space="preserve"> ստացող իրավասու մարմնին (այսուհետ՝ ստացող մարմին)</w:t>
      </w:r>
      <w:r w:rsidR="00E05FF0" w:rsidRPr="00981DC9">
        <w:rPr>
          <w:rFonts w:ascii="GHEA Grapalat" w:hAnsi="GHEA Grapalat"/>
          <w:szCs w:val="24"/>
        </w:rPr>
        <w:t xml:space="preserve"> համապատասխանաբար</w:t>
      </w:r>
      <w:r w:rsidRPr="00981DC9">
        <w:rPr>
          <w:rFonts w:ascii="GHEA Grapalat" w:hAnsi="GHEA Grapalat"/>
          <w:szCs w:val="24"/>
        </w:rPr>
        <w:t>:</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3.</w:t>
      </w:r>
      <w:r w:rsidRPr="00981DC9">
        <w:rPr>
          <w:rFonts w:ascii="GHEA Grapalat" w:hAnsi="GHEA Grapalat"/>
          <w:szCs w:val="24"/>
        </w:rPr>
        <w:tab/>
        <w:t xml:space="preserve">Կողմերից յուրաքանչյուրը </w:t>
      </w:r>
      <w:r w:rsidR="00AD0C1F" w:rsidRPr="00981DC9">
        <w:rPr>
          <w:rFonts w:ascii="GHEA Grapalat" w:hAnsi="GHEA Grapalat"/>
          <w:szCs w:val="24"/>
        </w:rPr>
        <w:t xml:space="preserve">պետք է ապահովի </w:t>
      </w:r>
      <w:r w:rsidRPr="00981DC9">
        <w:rPr>
          <w:rFonts w:ascii="GHEA Grapalat" w:hAnsi="GHEA Grapalat"/>
          <w:szCs w:val="24"/>
        </w:rPr>
        <w:t>ստացող մարմնի պարտականությունը՝ կա</w:t>
      </w:r>
      <w:r w:rsidR="001B298D" w:rsidRPr="00981DC9">
        <w:rPr>
          <w:rFonts w:ascii="GHEA Grapalat" w:hAnsi="GHEA Grapalat"/>
          <w:szCs w:val="24"/>
        </w:rPr>
        <w:t>տարել</w:t>
      </w:r>
      <w:r w:rsidRPr="00981DC9">
        <w:rPr>
          <w:rFonts w:ascii="GHEA Grapalat" w:hAnsi="GHEA Grapalat"/>
          <w:szCs w:val="24"/>
        </w:rPr>
        <w:t xml:space="preserve"> անձնական տվյալների նկատմամբ հասանելիության </w:t>
      </w:r>
      <w:r w:rsidR="001B341D" w:rsidRPr="00981DC9">
        <w:rPr>
          <w:rFonts w:ascii="GHEA Grapalat" w:hAnsi="GHEA Grapalat"/>
          <w:szCs w:val="24"/>
        </w:rPr>
        <w:t>և</w:t>
      </w:r>
      <w:r w:rsidRPr="00981DC9">
        <w:rPr>
          <w:rFonts w:ascii="GHEA Grapalat" w:hAnsi="GHEA Grapalat"/>
          <w:szCs w:val="24"/>
        </w:rPr>
        <w:t xml:space="preserve"> դրանց օգտագործման առնչությամբ փոխանցող մարմնի կողմից 2-րդ պարբերության մեջ նշված ցանկացած սահմանափակում:</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4.</w:t>
      </w:r>
      <w:r w:rsidRPr="00981DC9">
        <w:rPr>
          <w:rFonts w:ascii="GHEA Grapalat" w:hAnsi="GHEA Grapalat"/>
          <w:szCs w:val="24"/>
        </w:rPr>
        <w:tab/>
        <w:t>Կողմերից յուրաքանչյուրը նախատեսում է իր իրավասու մարմ</w:t>
      </w:r>
      <w:r w:rsidR="001B298D" w:rsidRPr="00981DC9">
        <w:rPr>
          <w:rFonts w:ascii="GHEA Grapalat" w:hAnsi="GHEA Grapalat"/>
          <w:szCs w:val="24"/>
        </w:rPr>
        <w:t>նի պարտականությունը՝ ձեռնարկել</w:t>
      </w:r>
      <w:r w:rsidRPr="00981DC9">
        <w:rPr>
          <w:rFonts w:ascii="GHEA Grapalat" w:hAnsi="GHEA Grapalat"/>
          <w:szCs w:val="24"/>
        </w:rPr>
        <w:t xml:space="preserve"> պատշաճ տեխնիկական </w:t>
      </w:r>
      <w:r w:rsidR="001B341D" w:rsidRPr="00981DC9">
        <w:rPr>
          <w:rFonts w:ascii="GHEA Grapalat" w:hAnsi="GHEA Grapalat"/>
          <w:szCs w:val="24"/>
        </w:rPr>
        <w:t>և</w:t>
      </w:r>
      <w:r w:rsidRPr="00981DC9">
        <w:rPr>
          <w:rFonts w:ascii="GHEA Grapalat" w:hAnsi="GHEA Grapalat"/>
          <w:szCs w:val="24"/>
        </w:rPr>
        <w:t xml:space="preserve"> կազմակերպչական միջոցներ, որպեսզի հնարավոր լինի ցույց տալ, որ տվյալների մշակումն իրականացվում է սույն </w:t>
      </w:r>
      <w:r w:rsidR="00C77CE0" w:rsidRPr="00981DC9">
        <w:rPr>
          <w:rFonts w:ascii="GHEA Grapalat" w:hAnsi="GHEA Grapalat"/>
          <w:szCs w:val="24"/>
        </w:rPr>
        <w:t>հ</w:t>
      </w:r>
      <w:r w:rsidRPr="00981DC9">
        <w:rPr>
          <w:rFonts w:ascii="GHEA Grapalat" w:hAnsi="GHEA Grapalat"/>
          <w:szCs w:val="24"/>
        </w:rPr>
        <w:t xml:space="preserve">ամաձայնագրին համապատասխան, </w:t>
      </w:r>
      <w:r w:rsidR="001B341D" w:rsidRPr="00981DC9">
        <w:rPr>
          <w:rFonts w:ascii="GHEA Grapalat" w:hAnsi="GHEA Grapalat"/>
          <w:szCs w:val="24"/>
        </w:rPr>
        <w:t>և</w:t>
      </w:r>
      <w:r w:rsidRPr="00981DC9">
        <w:rPr>
          <w:rFonts w:ascii="GHEA Grapalat" w:hAnsi="GHEA Grapalat"/>
          <w:szCs w:val="24"/>
        </w:rPr>
        <w:t xml:space="preserve"> որ նշված տվյալների սուբյեկտների իրավունքները պաշտպանված են:</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lastRenderedPageBreak/>
        <w:t>5.</w:t>
      </w:r>
      <w:r w:rsidRPr="00981DC9">
        <w:rPr>
          <w:rFonts w:ascii="GHEA Grapalat" w:hAnsi="GHEA Grapalat"/>
          <w:szCs w:val="24"/>
        </w:rPr>
        <w:tab/>
        <w:t xml:space="preserve">Կողմերից յուրաքանչյուրը պետք է պահպանի սույն </w:t>
      </w:r>
      <w:r w:rsidR="00C77CE0" w:rsidRPr="00981DC9">
        <w:rPr>
          <w:rFonts w:ascii="GHEA Grapalat" w:hAnsi="GHEA Grapalat"/>
          <w:szCs w:val="24"/>
        </w:rPr>
        <w:t>հ</w:t>
      </w:r>
      <w:r w:rsidRPr="00981DC9">
        <w:rPr>
          <w:rFonts w:ascii="GHEA Grapalat" w:hAnsi="GHEA Grapalat"/>
          <w:szCs w:val="24"/>
        </w:rPr>
        <w:t xml:space="preserve">ամաձայնագրով նախատեսված երաշխիքները՝ անկախ նշված տվյալների սուբյեկտի ազգությունից </w:t>
      </w:r>
      <w:r w:rsidR="001B341D" w:rsidRPr="00981DC9">
        <w:rPr>
          <w:rFonts w:ascii="GHEA Grapalat" w:hAnsi="GHEA Grapalat"/>
          <w:szCs w:val="24"/>
        </w:rPr>
        <w:t>և</w:t>
      </w:r>
      <w:r w:rsidRPr="00981DC9">
        <w:rPr>
          <w:rFonts w:ascii="GHEA Grapalat" w:hAnsi="GHEA Grapalat"/>
          <w:szCs w:val="24"/>
        </w:rPr>
        <w:t xml:space="preserve"> առանց խտրականության:</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6.</w:t>
      </w:r>
      <w:r w:rsidRPr="00981DC9">
        <w:rPr>
          <w:rFonts w:ascii="GHEA Grapalat" w:hAnsi="GHEA Grapalat"/>
          <w:szCs w:val="24"/>
        </w:rPr>
        <w:tab/>
        <w:t xml:space="preserve">Կողմերից յուրաքանչյուրը երաշխավորում է, որ սույն </w:t>
      </w:r>
      <w:r w:rsidR="00C77CE0" w:rsidRPr="00981DC9">
        <w:rPr>
          <w:rFonts w:ascii="GHEA Grapalat" w:hAnsi="GHEA Grapalat"/>
          <w:szCs w:val="24"/>
        </w:rPr>
        <w:t>հ</w:t>
      </w:r>
      <w:r w:rsidRPr="00981DC9">
        <w:rPr>
          <w:rFonts w:ascii="GHEA Grapalat" w:hAnsi="GHEA Grapalat"/>
          <w:szCs w:val="24"/>
        </w:rPr>
        <w:t>ամաձայնագրի համաձայն փոխանցվող անձնական տվյալները ձեռք չեն բերվել</w:t>
      </w:r>
      <w:r w:rsidR="00AD0C1F" w:rsidRPr="00981DC9">
        <w:rPr>
          <w:rFonts w:ascii="GHEA Grapalat" w:hAnsi="GHEA Grapalat"/>
          <w:szCs w:val="24"/>
        </w:rPr>
        <w:t xml:space="preserve"> Կ</w:t>
      </w:r>
      <w:r w:rsidR="008918B0" w:rsidRPr="00981DC9">
        <w:rPr>
          <w:rFonts w:ascii="GHEA Grapalat" w:hAnsi="GHEA Grapalat"/>
          <w:szCs w:val="24"/>
        </w:rPr>
        <w:t>ողմերի համար պարտադիր ճանաչված՝</w:t>
      </w:r>
      <w:r w:rsidRPr="00981DC9">
        <w:rPr>
          <w:rFonts w:ascii="GHEA Grapalat" w:hAnsi="GHEA Grapalat"/>
          <w:szCs w:val="24"/>
        </w:rPr>
        <w:t xml:space="preserve"> միջազգային իրավունքով</w:t>
      </w:r>
      <w:r w:rsidR="00AD0C1F" w:rsidRPr="00981DC9">
        <w:rPr>
          <w:rFonts w:ascii="GHEA Grapalat" w:hAnsi="GHEA Grapalat"/>
          <w:szCs w:val="24"/>
        </w:rPr>
        <w:t xml:space="preserve"> նախատեսված՝</w:t>
      </w:r>
      <w:r w:rsidRPr="00981DC9">
        <w:rPr>
          <w:rFonts w:ascii="GHEA Grapalat" w:hAnsi="GHEA Grapalat"/>
          <w:szCs w:val="24"/>
        </w:rPr>
        <w:t xml:space="preserve"> մարդու իրավունքների խախտմամբ:</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 xml:space="preserve">Կողմերից </w:t>
      </w:r>
      <w:r w:rsidRPr="00981DC9">
        <w:rPr>
          <w:rFonts w:ascii="GHEA Grapalat" w:hAnsi="GHEA Grapalat"/>
          <w:color w:val="000000" w:themeColor="text1"/>
          <w:szCs w:val="24"/>
        </w:rPr>
        <w:t xml:space="preserve">յուրաքանչյուրը երաշխավորում է, որ ստացված անձնական տվյալները չեն օգտագործվելու մահապատժի </w:t>
      </w:r>
      <w:r w:rsidR="003D51FE" w:rsidRPr="00981DC9">
        <w:rPr>
          <w:rFonts w:ascii="GHEA Grapalat" w:hAnsi="GHEA Grapalat"/>
          <w:color w:val="000000" w:themeColor="text1"/>
          <w:szCs w:val="24"/>
        </w:rPr>
        <w:t xml:space="preserve">նշանակման </w:t>
      </w:r>
      <w:r w:rsidRPr="00981DC9">
        <w:rPr>
          <w:rFonts w:ascii="GHEA Grapalat" w:hAnsi="GHEA Grapalat"/>
          <w:color w:val="000000" w:themeColor="text1"/>
          <w:szCs w:val="24"/>
        </w:rPr>
        <w:t>կամ ցանկացած այլ ձ</w:t>
      </w:r>
      <w:r w:rsidR="001B341D" w:rsidRPr="00981DC9">
        <w:rPr>
          <w:rFonts w:ascii="GHEA Grapalat" w:hAnsi="GHEA Grapalat"/>
          <w:color w:val="000000" w:themeColor="text1"/>
          <w:szCs w:val="24"/>
        </w:rPr>
        <w:t>և</w:t>
      </w:r>
      <w:r w:rsidRPr="00981DC9">
        <w:rPr>
          <w:rFonts w:ascii="GHEA Grapalat" w:hAnsi="GHEA Grapalat"/>
          <w:color w:val="000000" w:themeColor="text1"/>
          <w:szCs w:val="24"/>
        </w:rPr>
        <w:t>ի դաժան կամ անմարդկային վերաբերմունքի պահանջ ներկայացնելու, դրանք նշանակելու կամ իրագործելու համար:</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7.</w:t>
      </w:r>
      <w:r w:rsidRPr="00981DC9">
        <w:rPr>
          <w:rFonts w:ascii="GHEA Grapalat" w:hAnsi="GHEA Grapalat"/>
          <w:szCs w:val="24"/>
        </w:rPr>
        <w:tab/>
        <w:t xml:space="preserve">Կողմերից յուրաքանչյուրը նախատեսում է սույն հոդվածի համաձայն կատարվող անձնական տվյալների բոլոր փոխանցումների </w:t>
      </w:r>
      <w:r w:rsidR="001B341D" w:rsidRPr="00981DC9">
        <w:rPr>
          <w:rFonts w:ascii="GHEA Grapalat" w:hAnsi="GHEA Grapalat"/>
          <w:szCs w:val="24"/>
        </w:rPr>
        <w:t>և</w:t>
      </w:r>
      <w:r w:rsidRPr="00981DC9">
        <w:rPr>
          <w:rFonts w:ascii="GHEA Grapalat" w:hAnsi="GHEA Grapalat"/>
          <w:szCs w:val="24"/>
        </w:rPr>
        <w:t xml:space="preserve"> այդ փոխանցումների նպատակների </w:t>
      </w:r>
      <w:r w:rsidR="001C6069" w:rsidRPr="00981DC9">
        <w:rPr>
          <w:rFonts w:ascii="GHEA Grapalat" w:hAnsi="GHEA Grapalat"/>
          <w:szCs w:val="24"/>
        </w:rPr>
        <w:t>հաշվառում</w:t>
      </w:r>
      <w:r w:rsidRPr="00981DC9">
        <w:rPr>
          <w:rFonts w:ascii="GHEA Grapalat" w:hAnsi="GHEA Grapalat"/>
          <w:szCs w:val="24"/>
        </w:rPr>
        <w:t>:</w:t>
      </w:r>
    </w:p>
    <w:p w:rsidR="00A26FDF" w:rsidRPr="00981DC9" w:rsidRDefault="00A26FDF" w:rsidP="00D64E85">
      <w:pPr>
        <w:spacing w:after="160"/>
        <w:rPr>
          <w:rFonts w:ascii="GHEA Grapalat" w:hAnsi="GHEA Grapalat"/>
          <w:szCs w:val="24"/>
        </w:rPr>
      </w:pPr>
    </w:p>
    <w:p w:rsidR="00A26FDF" w:rsidRPr="00981DC9" w:rsidRDefault="009B7639" w:rsidP="00D64E85">
      <w:pPr>
        <w:spacing w:after="160"/>
        <w:jc w:val="center"/>
        <w:rPr>
          <w:rFonts w:ascii="GHEA Grapalat" w:hAnsi="GHEA Grapalat"/>
          <w:szCs w:val="24"/>
        </w:rPr>
      </w:pPr>
      <w:r w:rsidRPr="00981DC9">
        <w:rPr>
          <w:rFonts w:ascii="GHEA Grapalat" w:hAnsi="GHEA Grapalat"/>
          <w:szCs w:val="24"/>
        </w:rPr>
        <w:t>ՀՈԴՎԱԾ 11</w:t>
      </w:r>
    </w:p>
    <w:p w:rsidR="00A26FDF" w:rsidRPr="00981DC9" w:rsidRDefault="00A26FDF" w:rsidP="00D64E85">
      <w:pPr>
        <w:spacing w:after="160"/>
        <w:jc w:val="center"/>
        <w:rPr>
          <w:rFonts w:ascii="GHEA Grapalat" w:hAnsi="GHEA Grapalat"/>
          <w:szCs w:val="24"/>
        </w:rPr>
      </w:pPr>
      <w:r w:rsidRPr="00981DC9">
        <w:rPr>
          <w:rFonts w:ascii="GHEA Grapalat" w:hAnsi="GHEA Grapalat"/>
          <w:szCs w:val="24"/>
        </w:rPr>
        <w:t xml:space="preserve">Տվյալների սուբյեկտների կատեգորիաները </w:t>
      </w:r>
      <w:r w:rsidR="001B341D" w:rsidRPr="00981DC9">
        <w:rPr>
          <w:rFonts w:ascii="GHEA Grapalat" w:hAnsi="GHEA Grapalat"/>
          <w:szCs w:val="24"/>
        </w:rPr>
        <w:t>և</w:t>
      </w:r>
      <w:r w:rsidR="00D64E85" w:rsidRPr="00981DC9">
        <w:rPr>
          <w:rFonts w:ascii="GHEA Grapalat" w:hAnsi="GHEA Grapalat"/>
          <w:szCs w:val="24"/>
        </w:rPr>
        <w:t xml:space="preserve"> </w:t>
      </w:r>
      <w:r w:rsidRPr="00981DC9">
        <w:rPr>
          <w:rFonts w:ascii="GHEA Grapalat" w:hAnsi="GHEA Grapalat"/>
          <w:szCs w:val="24"/>
        </w:rPr>
        <w:br/>
        <w:t>անձնական տվյալների հատուկ կատեգորիաները</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1.</w:t>
      </w:r>
      <w:r w:rsidRPr="00981DC9">
        <w:rPr>
          <w:rFonts w:ascii="GHEA Grapalat" w:hAnsi="GHEA Grapalat"/>
          <w:szCs w:val="24"/>
        </w:rPr>
        <w:tab/>
      </w:r>
      <w:r w:rsidR="00AD0C1F" w:rsidRPr="00981DC9">
        <w:rPr>
          <w:rFonts w:ascii="GHEA Grapalat" w:hAnsi="GHEA Grapalat"/>
          <w:szCs w:val="24"/>
        </w:rPr>
        <w:t>Հ</w:t>
      </w:r>
      <w:r w:rsidRPr="00981DC9">
        <w:rPr>
          <w:rFonts w:ascii="GHEA Grapalat" w:hAnsi="GHEA Grapalat"/>
          <w:szCs w:val="24"/>
        </w:rPr>
        <w:t>անցագործությ</w:t>
      </w:r>
      <w:r w:rsidR="00F839EA" w:rsidRPr="00981DC9">
        <w:rPr>
          <w:rFonts w:ascii="GHEA Grapalat" w:hAnsi="GHEA Grapalat"/>
          <w:szCs w:val="24"/>
        </w:rPr>
        <w:t>ունից տուժած անձանց</w:t>
      </w:r>
      <w:r w:rsidRPr="00981DC9">
        <w:rPr>
          <w:rFonts w:ascii="GHEA Grapalat" w:hAnsi="GHEA Grapalat"/>
          <w:szCs w:val="24"/>
        </w:rPr>
        <w:t>, վկաների կամ այնպիսի այլ անձանց վերաբերյալ անձնական տվյալների փոխանցումը, որոնք կարող են տեղեկություններ տրամադրել քրեական հանցագործությունների վերաբերյալ, թույլատրվում է միայն</w:t>
      </w:r>
      <w:r w:rsidR="000A53D6" w:rsidRPr="00981DC9">
        <w:rPr>
          <w:rFonts w:ascii="GHEA Grapalat" w:hAnsi="GHEA Grapalat"/>
          <w:szCs w:val="24"/>
        </w:rPr>
        <w:t xml:space="preserve"> այն դեպքում</w:t>
      </w:r>
      <w:r w:rsidRPr="00981DC9">
        <w:rPr>
          <w:rFonts w:ascii="GHEA Grapalat" w:hAnsi="GHEA Grapalat"/>
          <w:szCs w:val="24"/>
        </w:rPr>
        <w:t xml:space="preserve">, եթե դա յուրաքանչյուր առանձին դեպքում խիստ անհրաժեշտ է </w:t>
      </w:r>
      <w:r w:rsidR="001B341D" w:rsidRPr="00981DC9">
        <w:rPr>
          <w:rFonts w:ascii="GHEA Grapalat" w:hAnsi="GHEA Grapalat"/>
          <w:szCs w:val="24"/>
        </w:rPr>
        <w:t>և</w:t>
      </w:r>
      <w:r w:rsidRPr="00981DC9">
        <w:rPr>
          <w:rFonts w:ascii="GHEA Grapalat" w:hAnsi="GHEA Grapalat"/>
          <w:szCs w:val="24"/>
        </w:rPr>
        <w:t xml:space="preserve"> համաչափ ծանր հանցագործություններով նախաքննություն </w:t>
      </w:r>
      <w:r w:rsidR="001B341D" w:rsidRPr="00981DC9">
        <w:rPr>
          <w:rFonts w:ascii="GHEA Grapalat" w:hAnsi="GHEA Grapalat"/>
          <w:szCs w:val="24"/>
        </w:rPr>
        <w:t>և</w:t>
      </w:r>
      <w:r w:rsidRPr="00981DC9">
        <w:rPr>
          <w:rFonts w:ascii="GHEA Grapalat" w:hAnsi="GHEA Grapalat"/>
          <w:szCs w:val="24"/>
        </w:rPr>
        <w:t xml:space="preserve"> քրեական հետապնդում իրականացնելու համար:</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2.</w:t>
      </w:r>
      <w:r w:rsidRPr="00981DC9">
        <w:rPr>
          <w:rFonts w:ascii="GHEA Grapalat" w:hAnsi="GHEA Grapalat"/>
          <w:szCs w:val="24"/>
        </w:rPr>
        <w:tab/>
      </w:r>
      <w:r w:rsidRPr="00981DC9">
        <w:rPr>
          <w:rFonts w:ascii="GHEA Grapalat" w:hAnsi="GHEA Grapalat"/>
          <w:color w:val="000000" w:themeColor="text1"/>
          <w:szCs w:val="24"/>
        </w:rPr>
        <w:t xml:space="preserve">Ռասայական կամ էթնիկական ծագման, քաղաքական հայացքների, կրոնական կամ փիլիսոփայական համոզմունքների կամ արհեստակցական միությանն անդամակցելու, գենետիկ տվյալների, ֆիզիկական անձի եզակի նույնականացման </w:t>
      </w:r>
      <w:r w:rsidRPr="00981DC9">
        <w:rPr>
          <w:rFonts w:ascii="GHEA Grapalat" w:hAnsi="GHEA Grapalat"/>
          <w:color w:val="000000" w:themeColor="text1"/>
          <w:szCs w:val="24"/>
        </w:rPr>
        <w:lastRenderedPageBreak/>
        <w:t>նպատակով մշակված կենսաչափական տվյալների վերաբերյալ տեղեկություններ բացահայտող անձնական տվյալների, ֆիզիկական անձի առողջությանը կամ</w:t>
      </w:r>
      <w:r w:rsidRPr="00981DC9">
        <w:rPr>
          <w:rFonts w:ascii="GHEA Grapalat" w:hAnsi="GHEA Grapalat"/>
          <w:szCs w:val="24"/>
        </w:rPr>
        <w:t xml:space="preserve"> սեռական կյանքին կամ սեռական կողմնորոշմանը վերաբերող տվյալների փոխանցումը թույլատրվում է միայն</w:t>
      </w:r>
      <w:r w:rsidR="000A53D6" w:rsidRPr="00981DC9">
        <w:rPr>
          <w:rFonts w:ascii="GHEA Grapalat" w:hAnsi="GHEA Grapalat"/>
          <w:szCs w:val="24"/>
        </w:rPr>
        <w:t xml:space="preserve"> այն դեպքում</w:t>
      </w:r>
      <w:r w:rsidRPr="00981DC9">
        <w:rPr>
          <w:rFonts w:ascii="GHEA Grapalat" w:hAnsi="GHEA Grapalat"/>
          <w:szCs w:val="24"/>
        </w:rPr>
        <w:t xml:space="preserve">, եթե դա յուրաքանչյուր առանձին դեպքում խիստ անհրաժեշտ է </w:t>
      </w:r>
      <w:r w:rsidR="001B341D" w:rsidRPr="00981DC9">
        <w:rPr>
          <w:rFonts w:ascii="GHEA Grapalat" w:hAnsi="GHEA Grapalat"/>
          <w:szCs w:val="24"/>
        </w:rPr>
        <w:t>և</w:t>
      </w:r>
      <w:r w:rsidRPr="00981DC9">
        <w:rPr>
          <w:rFonts w:ascii="GHEA Grapalat" w:hAnsi="GHEA Grapalat"/>
          <w:szCs w:val="24"/>
        </w:rPr>
        <w:t xml:space="preserve"> համաչափ ծանր հանցագործություններով նախաքննություն </w:t>
      </w:r>
      <w:r w:rsidR="001B341D" w:rsidRPr="00981DC9">
        <w:rPr>
          <w:rFonts w:ascii="GHEA Grapalat" w:hAnsi="GHEA Grapalat"/>
          <w:szCs w:val="24"/>
        </w:rPr>
        <w:t>և</w:t>
      </w:r>
      <w:r w:rsidRPr="00981DC9">
        <w:rPr>
          <w:rFonts w:ascii="GHEA Grapalat" w:hAnsi="GHEA Grapalat"/>
          <w:szCs w:val="24"/>
        </w:rPr>
        <w:t xml:space="preserve"> քրեական հետապնդում իրականացնելու համար:</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3.</w:t>
      </w:r>
      <w:r w:rsidRPr="00981DC9">
        <w:rPr>
          <w:rFonts w:ascii="GHEA Grapalat" w:hAnsi="GHEA Grapalat"/>
          <w:szCs w:val="24"/>
        </w:rPr>
        <w:tab/>
        <w:t xml:space="preserve">Կողմերը, 1-ին </w:t>
      </w:r>
      <w:r w:rsidR="001B341D" w:rsidRPr="00981DC9">
        <w:rPr>
          <w:rFonts w:ascii="GHEA Grapalat" w:hAnsi="GHEA Grapalat"/>
          <w:szCs w:val="24"/>
        </w:rPr>
        <w:t>և</w:t>
      </w:r>
      <w:r w:rsidRPr="00981DC9">
        <w:rPr>
          <w:rFonts w:ascii="GHEA Grapalat" w:hAnsi="GHEA Grapalat"/>
          <w:szCs w:val="24"/>
        </w:rPr>
        <w:t xml:space="preserve"> 2-րդ պարբերությունների համաձայն, անձնական տվյալների մշակման համար նախատեսում են լրացուցիչ երաշխիքներ, այդ թվում՝ դրանց նկատմամբ հասանելիությանը ներկայացվող սահմանափակումներ, անվտանգության լրացուցիչ միջոցներ </w:t>
      </w:r>
      <w:r w:rsidR="001B341D" w:rsidRPr="00981DC9">
        <w:rPr>
          <w:rFonts w:ascii="GHEA Grapalat" w:hAnsi="GHEA Grapalat"/>
          <w:szCs w:val="24"/>
        </w:rPr>
        <w:t>և</w:t>
      </w:r>
      <w:r w:rsidRPr="00981DC9">
        <w:rPr>
          <w:rFonts w:ascii="GHEA Grapalat" w:hAnsi="GHEA Grapalat"/>
          <w:szCs w:val="24"/>
        </w:rPr>
        <w:t xml:space="preserve"> միջնորդավորված փոխանցման մասով սահմանափակումներ:</w:t>
      </w:r>
    </w:p>
    <w:p w:rsidR="00A26FDF" w:rsidRPr="00981DC9" w:rsidRDefault="00A26FDF" w:rsidP="00D64E85">
      <w:pPr>
        <w:spacing w:after="160"/>
        <w:rPr>
          <w:rFonts w:ascii="GHEA Grapalat" w:hAnsi="GHEA Grapalat"/>
          <w:szCs w:val="24"/>
        </w:rPr>
      </w:pPr>
    </w:p>
    <w:p w:rsidR="00A26FDF" w:rsidRPr="00981DC9" w:rsidRDefault="00294AD5" w:rsidP="00D64E85">
      <w:pPr>
        <w:spacing w:after="160"/>
        <w:jc w:val="center"/>
        <w:rPr>
          <w:rFonts w:ascii="GHEA Grapalat" w:hAnsi="GHEA Grapalat"/>
          <w:szCs w:val="24"/>
        </w:rPr>
      </w:pPr>
      <w:r w:rsidRPr="00981DC9">
        <w:rPr>
          <w:rFonts w:ascii="GHEA Grapalat" w:hAnsi="GHEA Grapalat"/>
          <w:szCs w:val="24"/>
        </w:rPr>
        <w:t>ՀՈԴՎԱԾ 12</w:t>
      </w:r>
    </w:p>
    <w:p w:rsidR="00A26FDF" w:rsidRPr="00981DC9" w:rsidRDefault="00A26FDF" w:rsidP="00D64E85">
      <w:pPr>
        <w:spacing w:after="160"/>
        <w:jc w:val="center"/>
        <w:rPr>
          <w:rFonts w:ascii="GHEA Grapalat" w:hAnsi="GHEA Grapalat"/>
          <w:szCs w:val="24"/>
        </w:rPr>
      </w:pPr>
      <w:r w:rsidRPr="00981DC9">
        <w:rPr>
          <w:rFonts w:ascii="GHEA Grapalat" w:hAnsi="GHEA Grapalat"/>
          <w:szCs w:val="24"/>
        </w:rPr>
        <w:t>Անձնական տվյալների ինքնաշխատ մշակումը</w:t>
      </w:r>
    </w:p>
    <w:p w:rsidR="00A26FDF" w:rsidRPr="00981DC9" w:rsidRDefault="00A26FDF" w:rsidP="00693389">
      <w:pPr>
        <w:spacing w:after="160"/>
        <w:ind w:firstLine="567"/>
        <w:jc w:val="both"/>
        <w:rPr>
          <w:rFonts w:ascii="GHEA Grapalat" w:hAnsi="GHEA Grapalat"/>
          <w:szCs w:val="24"/>
        </w:rPr>
      </w:pPr>
      <w:r w:rsidRPr="00981DC9">
        <w:rPr>
          <w:rFonts w:ascii="GHEA Grapalat" w:hAnsi="GHEA Grapalat"/>
          <w:szCs w:val="24"/>
        </w:rPr>
        <w:t>Որոշումները, որոնք հիմնված են բացառապես փոխանցված անձնական տվյալների ինքնաշխատ մշակման վրա (ներառյալ՝ պրոֆիլավորումը), ինչ</w:t>
      </w:r>
      <w:r w:rsidR="00EB7CE5" w:rsidRPr="00981DC9">
        <w:rPr>
          <w:rFonts w:ascii="GHEA Grapalat" w:hAnsi="GHEA Grapalat"/>
          <w:szCs w:val="24"/>
        </w:rPr>
        <w:t>ն</w:t>
      </w:r>
      <w:r w:rsidRPr="00981DC9">
        <w:rPr>
          <w:rFonts w:ascii="GHEA Grapalat" w:hAnsi="GHEA Grapalat"/>
          <w:szCs w:val="24"/>
        </w:rPr>
        <w:t xml:space="preserve"> իրավական տեսանկյունից բացասական ազդեցություն ունի կամ էականորեն ազդում է տվյալների սուբյեկտի վրա, արգելվում են՝ բացառությամբ</w:t>
      </w:r>
      <w:r w:rsidR="00BA488C" w:rsidRPr="00981DC9">
        <w:rPr>
          <w:rFonts w:ascii="GHEA Grapalat" w:hAnsi="GHEA Grapalat"/>
          <w:szCs w:val="24"/>
        </w:rPr>
        <w:t xml:space="preserve"> այն դեպքերի</w:t>
      </w:r>
      <w:r w:rsidRPr="00981DC9">
        <w:rPr>
          <w:rFonts w:ascii="GHEA Grapalat" w:hAnsi="GHEA Grapalat"/>
          <w:szCs w:val="24"/>
        </w:rPr>
        <w:t xml:space="preserve">, եթե դրանք օրենքով թույլատրված են ծանր հանցագործություններով նախաքննություն </w:t>
      </w:r>
      <w:r w:rsidR="001B341D" w:rsidRPr="00981DC9">
        <w:rPr>
          <w:rFonts w:ascii="GHEA Grapalat" w:hAnsi="GHEA Grapalat"/>
          <w:szCs w:val="24"/>
        </w:rPr>
        <w:t>և</w:t>
      </w:r>
      <w:r w:rsidRPr="00981DC9">
        <w:rPr>
          <w:rFonts w:ascii="GHEA Grapalat" w:hAnsi="GHEA Grapalat"/>
          <w:szCs w:val="24"/>
        </w:rPr>
        <w:t xml:space="preserve"> քրեական հետապնդում իրականացնելու համար, ինչ</w:t>
      </w:r>
      <w:r w:rsidR="00EB7CE5" w:rsidRPr="00981DC9">
        <w:rPr>
          <w:rFonts w:ascii="GHEA Grapalat" w:hAnsi="GHEA Grapalat"/>
          <w:szCs w:val="24"/>
        </w:rPr>
        <w:t>ն</w:t>
      </w:r>
      <w:r w:rsidRPr="00981DC9">
        <w:rPr>
          <w:rFonts w:ascii="GHEA Grapalat" w:hAnsi="GHEA Grapalat"/>
          <w:szCs w:val="24"/>
        </w:rPr>
        <w:t xml:space="preserve"> ապահովում է տվյալների սուբյեկտի իրավունքների </w:t>
      </w:r>
      <w:r w:rsidR="001B341D" w:rsidRPr="00981DC9">
        <w:rPr>
          <w:rFonts w:ascii="GHEA Grapalat" w:hAnsi="GHEA Grapalat"/>
          <w:szCs w:val="24"/>
        </w:rPr>
        <w:t>և</w:t>
      </w:r>
      <w:r w:rsidRPr="00981DC9">
        <w:rPr>
          <w:rFonts w:ascii="GHEA Grapalat" w:hAnsi="GHEA Grapalat"/>
          <w:szCs w:val="24"/>
        </w:rPr>
        <w:t xml:space="preserve"> ազատությունների պատշաճ երաշխիքներ, այդ թվում՝ առնվազն մարդու կողմից միջամտություն ստանալու իրավունքը:</w:t>
      </w:r>
    </w:p>
    <w:p w:rsidR="00A26FDF" w:rsidRPr="00981DC9" w:rsidRDefault="00A26FDF" w:rsidP="00D64E85">
      <w:pPr>
        <w:spacing w:after="160"/>
        <w:rPr>
          <w:rFonts w:ascii="GHEA Grapalat" w:hAnsi="GHEA Grapalat"/>
          <w:szCs w:val="24"/>
        </w:rPr>
      </w:pPr>
    </w:p>
    <w:p w:rsidR="00A26FDF" w:rsidRPr="00981DC9" w:rsidRDefault="009B7639" w:rsidP="00D64E85">
      <w:pPr>
        <w:spacing w:after="160"/>
        <w:jc w:val="center"/>
        <w:rPr>
          <w:rFonts w:ascii="GHEA Grapalat" w:hAnsi="GHEA Grapalat"/>
          <w:szCs w:val="24"/>
        </w:rPr>
      </w:pPr>
      <w:r w:rsidRPr="00981DC9">
        <w:rPr>
          <w:rFonts w:ascii="GHEA Grapalat" w:hAnsi="GHEA Grapalat"/>
          <w:szCs w:val="24"/>
        </w:rPr>
        <w:t>ՀՈԴՎԱԾ 13</w:t>
      </w:r>
    </w:p>
    <w:p w:rsidR="00A26FDF" w:rsidRPr="00981DC9" w:rsidRDefault="00A26FDF" w:rsidP="00D64E85">
      <w:pPr>
        <w:spacing w:after="160"/>
        <w:jc w:val="center"/>
        <w:rPr>
          <w:rFonts w:ascii="GHEA Grapalat" w:hAnsi="GHEA Grapalat"/>
          <w:szCs w:val="24"/>
        </w:rPr>
      </w:pPr>
      <w:r w:rsidRPr="00981DC9">
        <w:rPr>
          <w:rFonts w:ascii="GHEA Grapalat" w:hAnsi="GHEA Grapalat"/>
          <w:szCs w:val="24"/>
        </w:rPr>
        <w:t>Ստացված անձնական տվյալների միջնորդավորված փոխանցումը</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1.</w:t>
      </w:r>
      <w:r w:rsidRPr="00981DC9">
        <w:rPr>
          <w:rFonts w:ascii="GHEA Grapalat" w:hAnsi="GHEA Grapalat"/>
          <w:szCs w:val="24"/>
        </w:rPr>
        <w:tab/>
        <w:t xml:space="preserve">Հայաստանը թույլ չի տալիս, որ իր իրավասու մարմինները սույն </w:t>
      </w:r>
      <w:r w:rsidR="00EB7CE5" w:rsidRPr="00981DC9">
        <w:rPr>
          <w:rFonts w:ascii="GHEA Grapalat" w:hAnsi="GHEA Grapalat"/>
          <w:szCs w:val="24"/>
        </w:rPr>
        <w:lastRenderedPageBreak/>
        <w:t>հ</w:t>
      </w:r>
      <w:r w:rsidRPr="00981DC9">
        <w:rPr>
          <w:rFonts w:ascii="GHEA Grapalat" w:hAnsi="GHEA Grapalat"/>
          <w:szCs w:val="24"/>
        </w:rPr>
        <w:t xml:space="preserve">ամաձայնագրի շրջանակում ստացված անձնական տվյալները փոխանցեն Հայաստանի այլ մարմինների, եթե </w:t>
      </w:r>
      <w:r w:rsidR="00F839EA" w:rsidRPr="00981DC9">
        <w:rPr>
          <w:rFonts w:ascii="GHEA Grapalat" w:hAnsi="GHEA Grapalat"/>
          <w:szCs w:val="24"/>
        </w:rPr>
        <w:t xml:space="preserve">չեն </w:t>
      </w:r>
      <w:r w:rsidRPr="00981DC9">
        <w:rPr>
          <w:rFonts w:ascii="GHEA Grapalat" w:hAnsi="GHEA Grapalat"/>
          <w:szCs w:val="24"/>
        </w:rPr>
        <w:t>կատարվում հետ</w:t>
      </w:r>
      <w:r w:rsidR="001B341D" w:rsidRPr="00981DC9">
        <w:rPr>
          <w:rFonts w:ascii="GHEA Grapalat" w:hAnsi="GHEA Grapalat"/>
          <w:szCs w:val="24"/>
        </w:rPr>
        <w:t>և</w:t>
      </w:r>
      <w:r w:rsidRPr="00981DC9">
        <w:rPr>
          <w:rFonts w:ascii="GHEA Grapalat" w:hAnsi="GHEA Grapalat"/>
          <w:szCs w:val="24"/>
        </w:rPr>
        <w:t>յալ բոլոր պայմանները</w:t>
      </w:r>
      <w:r w:rsidR="00EB7CE5" w:rsidRPr="00981DC9">
        <w:rPr>
          <w:rFonts w:ascii="GHEA Grapalat" w:hAnsi="GHEA Grapalat"/>
          <w:szCs w:val="24"/>
        </w:rPr>
        <w:t>.</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ա)</w:t>
      </w:r>
      <w:r w:rsidR="00693389" w:rsidRPr="00981DC9">
        <w:rPr>
          <w:rFonts w:ascii="GHEA Grapalat" w:hAnsi="GHEA Grapalat"/>
          <w:szCs w:val="24"/>
        </w:rPr>
        <w:tab/>
      </w:r>
      <w:r w:rsidR="00632424" w:rsidRPr="00981DC9">
        <w:rPr>
          <w:rFonts w:ascii="GHEA Grapalat" w:hAnsi="GHEA Grapalat"/>
          <w:szCs w:val="24"/>
        </w:rPr>
        <w:t>Եվրաջասթը տալիս</w:t>
      </w:r>
      <w:r w:rsidRPr="00981DC9">
        <w:rPr>
          <w:rFonts w:ascii="GHEA Grapalat" w:hAnsi="GHEA Grapalat"/>
          <w:szCs w:val="24"/>
        </w:rPr>
        <w:t xml:space="preserve"> է իր նախնական հստակ թույլտվությունը.</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բ)</w:t>
      </w:r>
      <w:r w:rsidR="00693389" w:rsidRPr="00981DC9">
        <w:rPr>
          <w:rFonts w:ascii="GHEA Grapalat" w:hAnsi="GHEA Grapalat"/>
          <w:szCs w:val="24"/>
        </w:rPr>
        <w:tab/>
      </w:r>
      <w:r w:rsidRPr="00981DC9">
        <w:rPr>
          <w:rFonts w:ascii="GHEA Grapalat" w:hAnsi="GHEA Grapalat"/>
          <w:szCs w:val="24"/>
        </w:rPr>
        <w:t>միջնորդավորված փոխանցումն իրականացվում է միայն այն նպատակով, որով այդ տվյալները</w:t>
      </w:r>
      <w:r w:rsidR="00632424" w:rsidRPr="00981DC9">
        <w:rPr>
          <w:rFonts w:ascii="GHEA Grapalat" w:hAnsi="GHEA Grapalat"/>
          <w:szCs w:val="24"/>
        </w:rPr>
        <w:t>,</w:t>
      </w:r>
      <w:r w:rsidRPr="00981DC9">
        <w:rPr>
          <w:rFonts w:ascii="GHEA Grapalat" w:hAnsi="GHEA Grapalat"/>
          <w:szCs w:val="24"/>
        </w:rPr>
        <w:t xml:space="preserve"> 9-րդ հոդվածին համապատասխան</w:t>
      </w:r>
      <w:r w:rsidR="00632424" w:rsidRPr="00981DC9">
        <w:rPr>
          <w:rFonts w:ascii="GHEA Grapalat" w:hAnsi="GHEA Grapalat"/>
          <w:szCs w:val="24"/>
        </w:rPr>
        <w:t>,</w:t>
      </w:r>
      <w:r w:rsidRPr="00981DC9">
        <w:rPr>
          <w:rFonts w:ascii="GHEA Grapalat" w:hAnsi="GHEA Grapalat"/>
          <w:szCs w:val="24"/>
        </w:rPr>
        <w:t xml:space="preserve"> փոխանցվել են, </w:t>
      </w:r>
      <w:r w:rsidR="001B341D" w:rsidRPr="00981DC9">
        <w:rPr>
          <w:rFonts w:ascii="GHEA Grapalat" w:hAnsi="GHEA Grapalat"/>
          <w:szCs w:val="24"/>
        </w:rPr>
        <w:t>և</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գ)</w:t>
      </w:r>
      <w:r w:rsidR="00693389" w:rsidRPr="00981DC9">
        <w:rPr>
          <w:rFonts w:ascii="GHEA Grapalat" w:hAnsi="GHEA Grapalat"/>
          <w:szCs w:val="24"/>
        </w:rPr>
        <w:tab/>
      </w:r>
      <w:r w:rsidRPr="00981DC9">
        <w:rPr>
          <w:rFonts w:ascii="GHEA Grapalat" w:hAnsi="GHEA Grapalat"/>
          <w:szCs w:val="24"/>
        </w:rPr>
        <w:t xml:space="preserve">փոխանցման նկատմամբ կիրառվում են այն նույն պայմանները </w:t>
      </w:r>
      <w:r w:rsidR="001B341D" w:rsidRPr="00981DC9">
        <w:rPr>
          <w:rFonts w:ascii="GHEA Grapalat" w:hAnsi="GHEA Grapalat"/>
          <w:szCs w:val="24"/>
        </w:rPr>
        <w:t>և</w:t>
      </w:r>
      <w:r w:rsidRPr="00981DC9">
        <w:rPr>
          <w:rFonts w:ascii="GHEA Grapalat" w:hAnsi="GHEA Grapalat"/>
          <w:szCs w:val="24"/>
        </w:rPr>
        <w:t xml:space="preserve"> երաշխիքները, որոնք կիրառվում են սկզբնական փոխանցման նկատմամբ:</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Անկախ 10-րդ հոդվածի 2-րդ կետից՝ Հայաստանի իրավասու մարմինների միջ</w:t>
      </w:r>
      <w:r w:rsidR="001B341D" w:rsidRPr="00981DC9">
        <w:rPr>
          <w:rFonts w:ascii="GHEA Grapalat" w:hAnsi="GHEA Grapalat"/>
          <w:szCs w:val="24"/>
        </w:rPr>
        <w:t>և</w:t>
      </w:r>
      <w:r w:rsidRPr="00981DC9">
        <w:rPr>
          <w:rFonts w:ascii="GHEA Grapalat" w:hAnsi="GHEA Grapalat"/>
          <w:szCs w:val="24"/>
        </w:rPr>
        <w:t xml:space="preserve"> </w:t>
      </w:r>
      <w:r w:rsidR="00652585" w:rsidRPr="00981DC9">
        <w:rPr>
          <w:rFonts w:ascii="GHEA Grapalat" w:hAnsi="GHEA Grapalat"/>
          <w:szCs w:val="24"/>
        </w:rPr>
        <w:t xml:space="preserve">անձնական տվյալների </w:t>
      </w:r>
      <w:r w:rsidRPr="00981DC9">
        <w:rPr>
          <w:rFonts w:ascii="GHEA Grapalat" w:hAnsi="GHEA Grapalat"/>
          <w:szCs w:val="24"/>
        </w:rPr>
        <w:t>փոխանակման դեպքում</w:t>
      </w:r>
      <w:r w:rsidR="00652585" w:rsidRPr="00981DC9">
        <w:rPr>
          <w:rFonts w:ascii="GHEA Grapalat" w:hAnsi="GHEA Grapalat"/>
          <w:szCs w:val="24"/>
        </w:rPr>
        <w:t xml:space="preserve"> նախնական թույլտվություն անհրաժեշտ չէ</w:t>
      </w:r>
      <w:r w:rsidRPr="00981DC9">
        <w:rPr>
          <w:rFonts w:ascii="GHEA Grapalat" w:hAnsi="GHEA Grapalat"/>
          <w:szCs w:val="24"/>
        </w:rPr>
        <w:t>:</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2.</w:t>
      </w:r>
      <w:r w:rsidRPr="00981DC9">
        <w:rPr>
          <w:rFonts w:ascii="GHEA Grapalat" w:hAnsi="GHEA Grapalat"/>
          <w:szCs w:val="24"/>
        </w:rPr>
        <w:tab/>
        <w:t xml:space="preserve">Հայաստանը երաշխավորում է, որ սույն </w:t>
      </w:r>
      <w:r w:rsidR="00EB7CE5" w:rsidRPr="00981DC9">
        <w:rPr>
          <w:rFonts w:ascii="GHEA Grapalat" w:hAnsi="GHEA Grapalat"/>
          <w:szCs w:val="24"/>
        </w:rPr>
        <w:t>հ</w:t>
      </w:r>
      <w:r w:rsidRPr="00981DC9">
        <w:rPr>
          <w:rFonts w:ascii="GHEA Grapalat" w:hAnsi="GHEA Grapalat"/>
          <w:szCs w:val="24"/>
        </w:rPr>
        <w:t xml:space="preserve">ամաձայնագրի </w:t>
      </w:r>
      <w:r w:rsidRPr="00981DC9">
        <w:rPr>
          <w:rFonts w:ascii="GHEA Grapalat" w:hAnsi="GHEA Grapalat"/>
          <w:color w:val="000000" w:themeColor="text1"/>
          <w:szCs w:val="24"/>
        </w:rPr>
        <w:t>շրջանակներում ստացված անձնական տվյալների փոխանցումները երրորդ երկրի մարմիններին</w:t>
      </w:r>
      <w:r w:rsidR="006506C3" w:rsidRPr="00981DC9">
        <w:rPr>
          <w:rFonts w:ascii="GHEA Grapalat" w:hAnsi="GHEA Grapalat"/>
          <w:color w:val="000000" w:themeColor="text1"/>
          <w:szCs w:val="24"/>
        </w:rPr>
        <w:t xml:space="preserve"> կամ միջազգային կազմակերպությանը</w:t>
      </w:r>
      <w:r w:rsidRPr="00981DC9">
        <w:rPr>
          <w:rFonts w:ascii="GHEA Grapalat" w:hAnsi="GHEA Grapalat"/>
          <w:color w:val="000000" w:themeColor="text1"/>
          <w:szCs w:val="24"/>
        </w:rPr>
        <w:t xml:space="preserve"> </w:t>
      </w:r>
      <w:r w:rsidR="006506C3" w:rsidRPr="00981DC9">
        <w:rPr>
          <w:rFonts w:ascii="GHEA Grapalat" w:hAnsi="GHEA Grapalat"/>
          <w:color w:val="000000" w:themeColor="text1"/>
          <w:szCs w:val="24"/>
        </w:rPr>
        <w:t>կ</w:t>
      </w:r>
      <w:r w:rsidRPr="00981DC9">
        <w:rPr>
          <w:rFonts w:ascii="GHEA Grapalat" w:hAnsi="GHEA Grapalat"/>
          <w:color w:val="000000" w:themeColor="text1"/>
          <w:szCs w:val="24"/>
        </w:rPr>
        <w:t xml:space="preserve">արգելվեն, եթե չեն </w:t>
      </w:r>
      <w:r w:rsidR="00484CDB" w:rsidRPr="00981DC9">
        <w:rPr>
          <w:rFonts w:ascii="GHEA Grapalat" w:hAnsi="GHEA Grapalat"/>
          <w:color w:val="000000" w:themeColor="text1"/>
          <w:szCs w:val="24"/>
        </w:rPr>
        <w:t>իրականացվում</w:t>
      </w:r>
      <w:r w:rsidRPr="00981DC9">
        <w:rPr>
          <w:rFonts w:ascii="GHEA Grapalat" w:hAnsi="GHEA Grapalat"/>
          <w:color w:val="000000" w:themeColor="text1"/>
          <w:szCs w:val="24"/>
        </w:rPr>
        <w:t xml:space="preserve"> հետ</w:t>
      </w:r>
      <w:r w:rsidR="001B341D" w:rsidRPr="00981DC9">
        <w:rPr>
          <w:rFonts w:ascii="GHEA Grapalat" w:hAnsi="GHEA Grapalat"/>
          <w:color w:val="000000" w:themeColor="text1"/>
          <w:szCs w:val="24"/>
        </w:rPr>
        <w:t>և</w:t>
      </w:r>
      <w:r w:rsidRPr="00981DC9">
        <w:rPr>
          <w:rFonts w:ascii="GHEA Grapalat" w:hAnsi="GHEA Grapalat"/>
          <w:color w:val="000000" w:themeColor="text1"/>
          <w:szCs w:val="24"/>
        </w:rPr>
        <w:t>յալ</w:t>
      </w:r>
      <w:r w:rsidRPr="00981DC9">
        <w:rPr>
          <w:rFonts w:ascii="GHEA Grapalat" w:hAnsi="GHEA Grapalat"/>
          <w:szCs w:val="24"/>
        </w:rPr>
        <w:t xml:space="preserve"> բոլոր պայմանները.</w:t>
      </w:r>
    </w:p>
    <w:p w:rsidR="00A26FDF" w:rsidRPr="00981DC9" w:rsidRDefault="00A26FDF" w:rsidP="00693389">
      <w:pPr>
        <w:tabs>
          <w:tab w:val="left" w:pos="1134"/>
        </w:tabs>
        <w:spacing w:after="160"/>
        <w:ind w:firstLine="567"/>
        <w:jc w:val="both"/>
        <w:rPr>
          <w:rFonts w:ascii="GHEA Grapalat" w:hAnsi="GHEA Grapalat"/>
          <w:color w:val="000000" w:themeColor="text1"/>
          <w:szCs w:val="24"/>
        </w:rPr>
      </w:pPr>
      <w:r w:rsidRPr="00981DC9">
        <w:rPr>
          <w:rFonts w:ascii="GHEA Grapalat" w:hAnsi="GHEA Grapalat"/>
          <w:color w:val="000000" w:themeColor="text1"/>
          <w:szCs w:val="24"/>
        </w:rPr>
        <w:t>ա)</w:t>
      </w:r>
      <w:r w:rsidR="00693389" w:rsidRPr="00981DC9">
        <w:rPr>
          <w:rFonts w:ascii="GHEA Grapalat" w:hAnsi="GHEA Grapalat"/>
          <w:color w:val="000000" w:themeColor="text1"/>
          <w:szCs w:val="24"/>
        </w:rPr>
        <w:tab/>
      </w:r>
      <w:r w:rsidRPr="00981DC9">
        <w:rPr>
          <w:rFonts w:ascii="GHEA Grapalat" w:hAnsi="GHEA Grapalat"/>
          <w:color w:val="000000" w:themeColor="text1"/>
          <w:szCs w:val="24"/>
        </w:rPr>
        <w:t>միջնորդավորված փոխանցումը վերաբերում է այն անձնական տվյալներին, որոնք նախատեսված չեն 11-րդ հոդվածով.</w:t>
      </w:r>
      <w:r w:rsidR="006506C3" w:rsidRPr="00981DC9">
        <w:rPr>
          <w:rFonts w:ascii="GHEA Grapalat" w:hAnsi="GHEA Grapalat"/>
          <w:color w:val="000000" w:themeColor="text1"/>
          <w:szCs w:val="24"/>
        </w:rPr>
        <w:t xml:space="preserve"> </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բ)</w:t>
      </w:r>
      <w:r w:rsidR="00693389" w:rsidRPr="00981DC9">
        <w:rPr>
          <w:rFonts w:ascii="GHEA Grapalat" w:hAnsi="GHEA Grapalat"/>
          <w:szCs w:val="24"/>
        </w:rPr>
        <w:tab/>
      </w:r>
      <w:r w:rsidR="006506C3" w:rsidRPr="00981DC9">
        <w:rPr>
          <w:rFonts w:ascii="GHEA Grapalat" w:hAnsi="GHEA Grapalat"/>
          <w:szCs w:val="24"/>
        </w:rPr>
        <w:t>Եվրաջասթը տալիս</w:t>
      </w:r>
      <w:r w:rsidRPr="00981DC9">
        <w:rPr>
          <w:rFonts w:ascii="GHEA Grapalat" w:hAnsi="GHEA Grapalat"/>
          <w:szCs w:val="24"/>
        </w:rPr>
        <w:t xml:space="preserve"> է իր</w:t>
      </w:r>
      <w:r w:rsidR="006506C3" w:rsidRPr="00981DC9">
        <w:rPr>
          <w:rFonts w:ascii="GHEA Grapalat" w:hAnsi="GHEA Grapalat"/>
          <w:szCs w:val="24"/>
        </w:rPr>
        <w:t xml:space="preserve"> նախնական հստակ թույլտվությունը,</w:t>
      </w:r>
      <w:r w:rsidRPr="00981DC9">
        <w:rPr>
          <w:rFonts w:ascii="GHEA Grapalat" w:hAnsi="GHEA Grapalat"/>
          <w:szCs w:val="24"/>
        </w:rPr>
        <w:t xml:space="preserve"> </w:t>
      </w:r>
      <w:r w:rsidR="001B341D" w:rsidRPr="00981DC9">
        <w:rPr>
          <w:rFonts w:ascii="GHEA Grapalat" w:hAnsi="GHEA Grapalat"/>
          <w:szCs w:val="24"/>
        </w:rPr>
        <w:t>և</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գ)</w:t>
      </w:r>
      <w:r w:rsidR="00693389" w:rsidRPr="00981DC9">
        <w:rPr>
          <w:rFonts w:ascii="GHEA Grapalat" w:hAnsi="GHEA Grapalat"/>
          <w:szCs w:val="24"/>
        </w:rPr>
        <w:tab/>
      </w:r>
      <w:r w:rsidRPr="00981DC9">
        <w:rPr>
          <w:rFonts w:ascii="GHEA Grapalat" w:hAnsi="GHEA Grapalat"/>
          <w:szCs w:val="24"/>
        </w:rPr>
        <w:t>միջնորդավորված փոխանցման նպատակը նույնն է, ինչ Եվրաջասթի կողմից փոխանցման նպատակը:</w:t>
      </w:r>
      <w:r w:rsidR="006506C3" w:rsidRPr="00981DC9">
        <w:rPr>
          <w:rFonts w:ascii="GHEA Grapalat" w:hAnsi="GHEA Grapalat"/>
          <w:szCs w:val="24"/>
        </w:rPr>
        <w:t xml:space="preserve"> </w:t>
      </w:r>
    </w:p>
    <w:p w:rsidR="00A26FDF" w:rsidRPr="00981DC9" w:rsidRDefault="009B7639" w:rsidP="00693389">
      <w:pPr>
        <w:tabs>
          <w:tab w:val="left" w:pos="1134"/>
        </w:tabs>
        <w:spacing w:after="160"/>
        <w:ind w:firstLine="567"/>
        <w:jc w:val="both"/>
        <w:rPr>
          <w:rFonts w:ascii="GHEA Grapalat" w:hAnsi="GHEA Grapalat"/>
          <w:szCs w:val="24"/>
        </w:rPr>
      </w:pPr>
      <w:r w:rsidRPr="00981DC9">
        <w:rPr>
          <w:rFonts w:ascii="GHEA Grapalat" w:hAnsi="GHEA Grapalat"/>
          <w:color w:val="000000" w:themeColor="text1"/>
          <w:szCs w:val="24"/>
        </w:rPr>
        <w:t>3.</w:t>
      </w:r>
      <w:r w:rsidRPr="00981DC9">
        <w:rPr>
          <w:rFonts w:ascii="GHEA Grapalat" w:hAnsi="GHEA Grapalat"/>
          <w:color w:val="000000" w:themeColor="text1"/>
          <w:szCs w:val="24"/>
        </w:rPr>
        <w:tab/>
        <w:t>Եվրաջասթը</w:t>
      </w:r>
      <w:r w:rsidR="00425409" w:rsidRPr="00981DC9">
        <w:rPr>
          <w:rFonts w:ascii="GHEA Grapalat" w:hAnsi="GHEA Grapalat"/>
          <w:color w:val="000000" w:themeColor="text1"/>
          <w:szCs w:val="24"/>
        </w:rPr>
        <w:t>,</w:t>
      </w:r>
      <w:r w:rsidRPr="00981DC9">
        <w:rPr>
          <w:rFonts w:ascii="GHEA Grapalat" w:hAnsi="GHEA Grapalat"/>
          <w:color w:val="000000" w:themeColor="text1"/>
          <w:szCs w:val="24"/>
        </w:rPr>
        <w:t xml:space="preserve"> 2-րդ պարբերության «բ» կետի համաձայն</w:t>
      </w:r>
      <w:r w:rsidR="00425409" w:rsidRPr="00981DC9">
        <w:rPr>
          <w:rFonts w:ascii="GHEA Grapalat" w:hAnsi="GHEA Grapalat"/>
          <w:color w:val="000000" w:themeColor="text1"/>
          <w:szCs w:val="24"/>
        </w:rPr>
        <w:t>,</w:t>
      </w:r>
      <w:r w:rsidRPr="00981DC9">
        <w:rPr>
          <w:rFonts w:ascii="GHEA Grapalat" w:hAnsi="GHEA Grapalat"/>
          <w:color w:val="000000" w:themeColor="text1"/>
          <w:szCs w:val="24"/>
        </w:rPr>
        <w:t xml:space="preserve"> տալիս է իր թույլտվությունը միայն այն դեպքում</w:t>
      </w:r>
      <w:r w:rsidR="00416732" w:rsidRPr="00981DC9">
        <w:rPr>
          <w:rFonts w:ascii="GHEA Grapalat" w:hAnsi="GHEA Grapalat"/>
          <w:color w:val="000000" w:themeColor="text1"/>
          <w:szCs w:val="24"/>
        </w:rPr>
        <w:t xml:space="preserve"> </w:t>
      </w:r>
      <w:r w:rsidR="001B341D" w:rsidRPr="00981DC9">
        <w:rPr>
          <w:rFonts w:ascii="GHEA Grapalat" w:hAnsi="GHEA Grapalat"/>
          <w:color w:val="000000" w:themeColor="text1"/>
          <w:szCs w:val="24"/>
        </w:rPr>
        <w:t>և</w:t>
      </w:r>
      <w:r w:rsidRPr="00981DC9">
        <w:rPr>
          <w:rFonts w:ascii="GHEA Grapalat" w:hAnsi="GHEA Grapalat"/>
          <w:color w:val="000000" w:themeColor="text1"/>
          <w:szCs w:val="24"/>
        </w:rPr>
        <w:t xml:space="preserve"> այնքանով, որքանով առկա </w:t>
      </w:r>
      <w:r w:rsidR="00EB7CE5" w:rsidRPr="00981DC9">
        <w:rPr>
          <w:rFonts w:ascii="GHEA Grapalat" w:hAnsi="GHEA Grapalat"/>
          <w:color w:val="000000" w:themeColor="text1"/>
          <w:szCs w:val="24"/>
        </w:rPr>
        <w:t>է</w:t>
      </w:r>
      <w:r w:rsidRPr="00981DC9">
        <w:rPr>
          <w:rFonts w:ascii="GHEA Grapalat" w:hAnsi="GHEA Grapalat"/>
          <w:color w:val="000000" w:themeColor="text1"/>
          <w:szCs w:val="24"/>
        </w:rPr>
        <w:t xml:space="preserve"> միջոցների բավարար լինելու մասին որոշում, համագործակցության համաձայնագիր կամ</w:t>
      </w:r>
      <w:r w:rsidR="001D2398" w:rsidRPr="00981DC9">
        <w:rPr>
          <w:rFonts w:ascii="GHEA Grapalat" w:hAnsi="GHEA Grapalat"/>
          <w:color w:val="000000" w:themeColor="text1"/>
          <w:szCs w:val="24"/>
        </w:rPr>
        <w:t>,</w:t>
      </w:r>
      <w:r w:rsidRPr="00981DC9">
        <w:rPr>
          <w:rFonts w:ascii="GHEA Grapalat" w:hAnsi="GHEA Grapalat"/>
          <w:color w:val="000000" w:themeColor="text1"/>
          <w:szCs w:val="24"/>
        </w:rPr>
        <w:t xml:space="preserve"> Եվրաջասթի մասին կանոնակարգի իմաստով</w:t>
      </w:r>
      <w:r w:rsidR="001D2398" w:rsidRPr="00981DC9">
        <w:rPr>
          <w:rFonts w:ascii="GHEA Grapalat" w:hAnsi="GHEA Grapalat"/>
          <w:color w:val="000000" w:themeColor="text1"/>
          <w:szCs w:val="24"/>
        </w:rPr>
        <w:t>,</w:t>
      </w:r>
      <w:r w:rsidRPr="00981DC9">
        <w:rPr>
          <w:rFonts w:ascii="GHEA Grapalat" w:hAnsi="GHEA Grapalat"/>
          <w:color w:val="000000" w:themeColor="text1"/>
          <w:szCs w:val="24"/>
        </w:rPr>
        <w:t xml:space="preserve"> անհատների</w:t>
      </w:r>
      <w:r w:rsidRPr="00981DC9">
        <w:rPr>
          <w:rFonts w:ascii="GHEA Grapalat" w:hAnsi="GHEA Grapalat"/>
          <w:szCs w:val="24"/>
        </w:rPr>
        <w:t xml:space="preserve"> անձեռնմխելիության </w:t>
      </w:r>
      <w:r w:rsidR="001B341D" w:rsidRPr="00981DC9">
        <w:rPr>
          <w:rFonts w:ascii="GHEA Grapalat" w:hAnsi="GHEA Grapalat"/>
          <w:szCs w:val="24"/>
        </w:rPr>
        <w:t>և</w:t>
      </w:r>
      <w:r w:rsidRPr="00981DC9">
        <w:rPr>
          <w:rFonts w:ascii="GHEA Grapalat" w:hAnsi="GHEA Grapalat"/>
          <w:szCs w:val="24"/>
        </w:rPr>
        <w:t xml:space="preserve"> հիմնարար իրավունքների ու ազատությունների պաշտպանության հետ կապված համարժեք երաշխիքներ տրամադրող միջազգային պայմանագիր, որով յուրաքանչյուր դեպքում կարգավորվում է միջնորդավորված փոխանցումը։</w:t>
      </w:r>
    </w:p>
    <w:p w:rsidR="00A26FDF" w:rsidRPr="00981DC9" w:rsidRDefault="00A26FDF" w:rsidP="00530D70">
      <w:pPr>
        <w:tabs>
          <w:tab w:val="left" w:pos="1134"/>
        </w:tabs>
        <w:spacing w:after="160"/>
        <w:ind w:firstLine="567"/>
        <w:jc w:val="both"/>
        <w:rPr>
          <w:rFonts w:ascii="GHEA Grapalat" w:hAnsi="GHEA Grapalat"/>
          <w:color w:val="7030A0"/>
          <w:szCs w:val="24"/>
        </w:rPr>
      </w:pPr>
      <w:r w:rsidRPr="00981DC9">
        <w:rPr>
          <w:rFonts w:ascii="GHEA Grapalat" w:hAnsi="GHEA Grapalat"/>
          <w:szCs w:val="24"/>
        </w:rPr>
        <w:lastRenderedPageBreak/>
        <w:t>4.</w:t>
      </w:r>
      <w:r w:rsidRPr="00981DC9">
        <w:rPr>
          <w:rFonts w:ascii="GHEA Grapalat" w:hAnsi="GHEA Grapalat"/>
          <w:szCs w:val="24"/>
        </w:rPr>
        <w:tab/>
        <w:t xml:space="preserve">Միությունն ապահովում է, որ </w:t>
      </w:r>
      <w:r w:rsidR="00EA44BF" w:rsidRPr="00981DC9">
        <w:rPr>
          <w:rFonts w:ascii="GHEA Grapalat" w:hAnsi="GHEA Grapalat"/>
          <w:szCs w:val="24"/>
        </w:rPr>
        <w:t xml:space="preserve">Եվրաջասթին արգելվում է </w:t>
      </w:r>
      <w:r w:rsidR="00530D70" w:rsidRPr="00981DC9">
        <w:rPr>
          <w:rFonts w:ascii="GHEA Grapalat" w:hAnsi="GHEA Grapalat"/>
          <w:szCs w:val="24"/>
        </w:rPr>
        <w:t xml:space="preserve">սույն համաձայնագրի շրջանակներում ստացված անձնական տվյալները </w:t>
      </w:r>
      <w:r w:rsidR="00EA44BF" w:rsidRPr="00981DC9">
        <w:rPr>
          <w:rFonts w:ascii="GHEA Grapalat" w:hAnsi="GHEA Grapalat"/>
          <w:szCs w:val="24"/>
        </w:rPr>
        <w:t xml:space="preserve">փոխանցել III հավելվածում չթվարկված </w:t>
      </w:r>
      <w:r w:rsidR="00530D70" w:rsidRPr="00981DC9">
        <w:rPr>
          <w:rFonts w:ascii="GHEA Grapalat" w:hAnsi="GHEA Grapalat"/>
          <w:szCs w:val="24"/>
        </w:rPr>
        <w:t>Միության կառույցներին, երրորդ երկրի մարմիններին</w:t>
      </w:r>
      <w:r w:rsidR="00EA44BF" w:rsidRPr="00981DC9">
        <w:rPr>
          <w:rFonts w:ascii="GHEA Grapalat" w:hAnsi="GHEA Grapalat"/>
          <w:szCs w:val="24"/>
        </w:rPr>
        <w:t xml:space="preserve"> </w:t>
      </w:r>
      <w:r w:rsidR="00530D70" w:rsidRPr="00981DC9">
        <w:rPr>
          <w:rFonts w:ascii="GHEA Grapalat" w:hAnsi="GHEA Grapalat"/>
          <w:szCs w:val="24"/>
        </w:rPr>
        <w:t xml:space="preserve">կամ միջազգային որևէ կազմակերպության, </w:t>
      </w:r>
      <w:r w:rsidRPr="00981DC9">
        <w:rPr>
          <w:rFonts w:ascii="GHEA Grapalat" w:hAnsi="GHEA Grapalat"/>
          <w:szCs w:val="24"/>
        </w:rPr>
        <w:t xml:space="preserve">եթե չեն </w:t>
      </w:r>
      <w:r w:rsidR="00530D70" w:rsidRPr="00981DC9">
        <w:rPr>
          <w:rFonts w:ascii="GHEA Grapalat" w:hAnsi="GHEA Grapalat"/>
          <w:szCs w:val="24"/>
        </w:rPr>
        <w:t>իրականացվում</w:t>
      </w:r>
      <w:r w:rsidRPr="00981DC9">
        <w:rPr>
          <w:rFonts w:ascii="GHEA Grapalat" w:hAnsi="GHEA Grapalat"/>
          <w:szCs w:val="24"/>
        </w:rPr>
        <w:t xml:space="preserve"> հետ</w:t>
      </w:r>
      <w:r w:rsidR="001B341D" w:rsidRPr="00981DC9">
        <w:rPr>
          <w:rFonts w:ascii="GHEA Grapalat" w:hAnsi="GHEA Grapalat"/>
          <w:szCs w:val="24"/>
        </w:rPr>
        <w:t>և</w:t>
      </w:r>
      <w:r w:rsidRPr="00981DC9">
        <w:rPr>
          <w:rFonts w:ascii="GHEA Grapalat" w:hAnsi="GHEA Grapalat"/>
          <w:szCs w:val="24"/>
        </w:rPr>
        <w:t>յալ բոլոր պայմանները</w:t>
      </w:r>
      <w:r w:rsidRPr="00981DC9">
        <w:rPr>
          <w:rFonts w:ascii="GHEA Grapalat" w:hAnsi="GHEA Grapalat"/>
          <w:color w:val="7030A0"/>
          <w:szCs w:val="24"/>
        </w:rPr>
        <w:t>.</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ա)</w:t>
      </w:r>
      <w:r w:rsidR="00693389" w:rsidRPr="00981DC9">
        <w:rPr>
          <w:rFonts w:ascii="GHEA Grapalat" w:hAnsi="GHEA Grapalat"/>
          <w:szCs w:val="24"/>
        </w:rPr>
        <w:tab/>
      </w:r>
      <w:r w:rsidRPr="00981DC9">
        <w:rPr>
          <w:rFonts w:ascii="GHEA Grapalat" w:hAnsi="GHEA Grapalat"/>
          <w:szCs w:val="24"/>
        </w:rPr>
        <w:t>փոխանցումը վերաբերում է այն անձնական տվյալներին, որոնք նախատեսված չեն 11-րդ հոդվածով.</w:t>
      </w:r>
      <w:r w:rsidR="00511158" w:rsidRPr="00981DC9">
        <w:rPr>
          <w:rFonts w:ascii="GHEA Grapalat" w:hAnsi="GHEA Grapalat"/>
          <w:szCs w:val="24"/>
        </w:rPr>
        <w:t xml:space="preserve"> </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բ)</w:t>
      </w:r>
      <w:r w:rsidR="00693389" w:rsidRPr="00981DC9">
        <w:rPr>
          <w:rFonts w:ascii="GHEA Grapalat" w:hAnsi="GHEA Grapalat"/>
          <w:szCs w:val="24"/>
        </w:rPr>
        <w:tab/>
      </w:r>
      <w:r w:rsidR="00511158" w:rsidRPr="00981DC9">
        <w:rPr>
          <w:rFonts w:ascii="GHEA Grapalat" w:hAnsi="GHEA Grapalat"/>
          <w:szCs w:val="24"/>
        </w:rPr>
        <w:t>Հայաստանը տալիս</w:t>
      </w:r>
      <w:r w:rsidRPr="00981DC9">
        <w:rPr>
          <w:rFonts w:ascii="GHEA Grapalat" w:hAnsi="GHEA Grapalat"/>
          <w:szCs w:val="24"/>
        </w:rPr>
        <w:t xml:space="preserve"> է իր նախնական հստակ թույլտվությունը. </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գ)</w:t>
      </w:r>
      <w:r w:rsidR="00693389" w:rsidRPr="00981DC9">
        <w:rPr>
          <w:rFonts w:ascii="GHEA Grapalat" w:hAnsi="GHEA Grapalat"/>
          <w:szCs w:val="24"/>
        </w:rPr>
        <w:tab/>
      </w:r>
      <w:r w:rsidRPr="00981DC9">
        <w:rPr>
          <w:rFonts w:ascii="GHEA Grapalat" w:hAnsi="GHEA Grapalat"/>
          <w:szCs w:val="24"/>
        </w:rPr>
        <w:t xml:space="preserve">միջնորդավորված փոխանցման նպատակը նույնն է, ինչ Հայաստանի փոխանցող </w:t>
      </w:r>
      <w:r w:rsidR="00511158" w:rsidRPr="00981DC9">
        <w:rPr>
          <w:rFonts w:ascii="GHEA Grapalat" w:hAnsi="GHEA Grapalat"/>
          <w:szCs w:val="24"/>
        </w:rPr>
        <w:t>մարմնի կողմից փոխանցման նպատակը,</w:t>
      </w:r>
      <w:r w:rsidRPr="00981DC9">
        <w:rPr>
          <w:rFonts w:ascii="GHEA Grapalat" w:hAnsi="GHEA Grapalat"/>
          <w:szCs w:val="24"/>
        </w:rPr>
        <w:t xml:space="preserve"> </w:t>
      </w:r>
      <w:r w:rsidR="001B341D" w:rsidRPr="00981DC9">
        <w:rPr>
          <w:rFonts w:ascii="GHEA Grapalat" w:hAnsi="GHEA Grapalat"/>
          <w:szCs w:val="24"/>
        </w:rPr>
        <w:t>և</w:t>
      </w:r>
      <w:r w:rsidR="00511158" w:rsidRPr="00981DC9">
        <w:rPr>
          <w:rFonts w:ascii="GHEA Grapalat" w:hAnsi="GHEA Grapalat"/>
          <w:szCs w:val="24"/>
        </w:rPr>
        <w:t xml:space="preserve"> </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դ)</w:t>
      </w:r>
      <w:r w:rsidR="00693389" w:rsidRPr="00981DC9">
        <w:rPr>
          <w:rFonts w:ascii="GHEA Grapalat" w:hAnsi="GHEA Grapalat"/>
          <w:szCs w:val="24"/>
        </w:rPr>
        <w:tab/>
      </w:r>
      <w:r w:rsidRPr="00981DC9">
        <w:rPr>
          <w:rFonts w:ascii="GHEA Grapalat" w:hAnsi="GHEA Grapalat"/>
          <w:szCs w:val="24"/>
        </w:rPr>
        <w:t>երրորդ երկրի իշխանություններին կամ միջազգային կազմակերպությանը միջնորդավորված փոխանցման դեպքում առկա են միջոցների բավարար լինելու մասին որոշում, համագործակցության համաձայնագիր կամ</w:t>
      </w:r>
      <w:r w:rsidR="009150C8" w:rsidRPr="00981DC9">
        <w:rPr>
          <w:rFonts w:ascii="GHEA Grapalat" w:hAnsi="GHEA Grapalat"/>
          <w:szCs w:val="24"/>
        </w:rPr>
        <w:t>,</w:t>
      </w:r>
      <w:r w:rsidRPr="00981DC9">
        <w:rPr>
          <w:rFonts w:ascii="GHEA Grapalat" w:hAnsi="GHEA Grapalat"/>
          <w:szCs w:val="24"/>
        </w:rPr>
        <w:t xml:space="preserve"> Եվրաջասթի կանոնակարգի իմաստով</w:t>
      </w:r>
      <w:r w:rsidR="009150C8" w:rsidRPr="00981DC9">
        <w:rPr>
          <w:rFonts w:ascii="GHEA Grapalat" w:hAnsi="GHEA Grapalat"/>
          <w:szCs w:val="24"/>
        </w:rPr>
        <w:t>,</w:t>
      </w:r>
      <w:r w:rsidRPr="00981DC9">
        <w:rPr>
          <w:rFonts w:ascii="GHEA Grapalat" w:hAnsi="GHEA Grapalat"/>
          <w:szCs w:val="24"/>
        </w:rPr>
        <w:t xml:space="preserve"> անհատների անձեռնմխելիության </w:t>
      </w:r>
      <w:r w:rsidR="001B341D" w:rsidRPr="00981DC9">
        <w:rPr>
          <w:rFonts w:ascii="GHEA Grapalat" w:hAnsi="GHEA Grapalat"/>
          <w:szCs w:val="24"/>
        </w:rPr>
        <w:t>և</w:t>
      </w:r>
      <w:r w:rsidRPr="00981DC9">
        <w:rPr>
          <w:rFonts w:ascii="GHEA Grapalat" w:hAnsi="GHEA Grapalat"/>
          <w:szCs w:val="24"/>
        </w:rPr>
        <w:t xml:space="preserve"> հիմնարար իրավունքների ու ազատությունների պաշտպանության հետ կապված համարժեք երաշխիքներ տրամադրող միջազգային պայմանագիր, որով յուրաքանչյուր դեպքում կարգավորվում է միջնորդավորված փոխանցումը։</w:t>
      </w:r>
      <w:r w:rsidR="009150C8" w:rsidRPr="00981DC9">
        <w:rPr>
          <w:rFonts w:ascii="GHEA Grapalat" w:hAnsi="GHEA Grapalat"/>
          <w:szCs w:val="24"/>
        </w:rPr>
        <w:t xml:space="preserve"> </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 xml:space="preserve">Առաջին ենթապարբերության մեջ նշված պայմանները չեն կիրառվում այն դեպքում, երբ Եվրաջասթն անձնական տվյալները տրամադրում է III հավելվածում թվարկված՝ Միության մարմիններին կամ անդամ պետություններում ծանր հանցագործությունների նախաքննության </w:t>
      </w:r>
      <w:r w:rsidR="001B341D" w:rsidRPr="00981DC9">
        <w:rPr>
          <w:rFonts w:ascii="GHEA Grapalat" w:hAnsi="GHEA Grapalat"/>
          <w:szCs w:val="24"/>
        </w:rPr>
        <w:t>և</w:t>
      </w:r>
      <w:r w:rsidRPr="00981DC9">
        <w:rPr>
          <w:rFonts w:ascii="GHEA Grapalat" w:hAnsi="GHEA Grapalat"/>
          <w:szCs w:val="24"/>
        </w:rPr>
        <w:t xml:space="preserve"> հետապնդման համար պատասխանատու մարմիններին:</w:t>
      </w:r>
    </w:p>
    <w:p w:rsidR="00A01753" w:rsidRPr="00981DC9" w:rsidRDefault="00A01753" w:rsidP="00D64E85">
      <w:pPr>
        <w:spacing w:after="160"/>
        <w:jc w:val="center"/>
        <w:rPr>
          <w:rFonts w:ascii="GHEA Grapalat" w:hAnsi="GHEA Grapalat"/>
          <w:szCs w:val="24"/>
        </w:rPr>
      </w:pPr>
    </w:p>
    <w:p w:rsidR="00A26FDF" w:rsidRPr="00981DC9" w:rsidRDefault="009B7639" w:rsidP="00D64E85">
      <w:pPr>
        <w:spacing w:after="160"/>
        <w:jc w:val="center"/>
        <w:rPr>
          <w:rFonts w:ascii="GHEA Grapalat" w:hAnsi="GHEA Grapalat"/>
          <w:szCs w:val="24"/>
        </w:rPr>
      </w:pPr>
      <w:r w:rsidRPr="00981DC9">
        <w:rPr>
          <w:rFonts w:ascii="GHEA Grapalat" w:hAnsi="GHEA Grapalat"/>
          <w:szCs w:val="24"/>
        </w:rPr>
        <w:t>ՀՈԴՎԱԾ 14</w:t>
      </w:r>
    </w:p>
    <w:p w:rsidR="00A26FDF" w:rsidRPr="00981DC9" w:rsidRDefault="00A26FDF" w:rsidP="00D64E85">
      <w:pPr>
        <w:spacing w:after="160"/>
        <w:jc w:val="center"/>
        <w:rPr>
          <w:rFonts w:ascii="GHEA Grapalat" w:hAnsi="GHEA Grapalat"/>
          <w:szCs w:val="24"/>
        </w:rPr>
      </w:pPr>
      <w:r w:rsidRPr="00981DC9">
        <w:rPr>
          <w:rFonts w:ascii="GHEA Grapalat" w:hAnsi="GHEA Grapalat"/>
          <w:szCs w:val="24"/>
        </w:rPr>
        <w:t>Հասանելիություն ունենալու իրավունքը</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1.</w:t>
      </w:r>
      <w:r w:rsidRPr="00981DC9">
        <w:rPr>
          <w:rFonts w:ascii="GHEA Grapalat" w:hAnsi="GHEA Grapalat"/>
          <w:szCs w:val="24"/>
        </w:rPr>
        <w:tab/>
        <w:t xml:space="preserve">Կողմերը նախատեսում են տվյալների սուբյեկտի իրավունքը՝ սույն </w:t>
      </w:r>
      <w:r w:rsidR="00EB7CE5" w:rsidRPr="00981DC9">
        <w:rPr>
          <w:rFonts w:ascii="GHEA Grapalat" w:hAnsi="GHEA Grapalat"/>
          <w:szCs w:val="24"/>
        </w:rPr>
        <w:lastRenderedPageBreak/>
        <w:t>հ</w:t>
      </w:r>
      <w:r w:rsidRPr="00981DC9">
        <w:rPr>
          <w:rFonts w:ascii="GHEA Grapalat" w:hAnsi="GHEA Grapalat"/>
          <w:szCs w:val="24"/>
        </w:rPr>
        <w:t>ամաձայնագրի համաձայն փոխանցված անձնական տվյալ</w:t>
      </w:r>
      <w:r w:rsidR="00E84884" w:rsidRPr="00981DC9">
        <w:rPr>
          <w:rFonts w:ascii="GHEA Grapalat" w:hAnsi="GHEA Grapalat"/>
          <w:szCs w:val="24"/>
        </w:rPr>
        <w:t>ները մշակող մարմիններից ստանալ</w:t>
      </w:r>
      <w:r w:rsidRPr="00981DC9">
        <w:rPr>
          <w:rFonts w:ascii="GHEA Grapalat" w:hAnsi="GHEA Grapalat"/>
          <w:szCs w:val="24"/>
        </w:rPr>
        <w:t xml:space="preserve"> այն փաստի հաստատումը, թե արդյո</w:t>
      </w:r>
      <w:r w:rsidR="00E84884" w:rsidRPr="00981DC9">
        <w:rPr>
          <w:rFonts w:ascii="GHEA Grapalat" w:hAnsi="GHEA Grapalat"/>
          <w:szCs w:val="24"/>
        </w:rPr>
        <w:t>՞</w:t>
      </w:r>
      <w:r w:rsidRPr="00981DC9">
        <w:rPr>
          <w:rFonts w:ascii="GHEA Grapalat" w:hAnsi="GHEA Grapalat"/>
          <w:szCs w:val="24"/>
        </w:rPr>
        <w:t xml:space="preserve">ք իրեն վերաբերող անձնական տվյալները մշակվում են սույն </w:t>
      </w:r>
      <w:r w:rsidR="00EB7CE5" w:rsidRPr="00981DC9">
        <w:rPr>
          <w:rFonts w:ascii="GHEA Grapalat" w:hAnsi="GHEA Grapalat"/>
          <w:szCs w:val="24"/>
        </w:rPr>
        <w:t>հ</w:t>
      </w:r>
      <w:r w:rsidRPr="00981DC9">
        <w:rPr>
          <w:rFonts w:ascii="GHEA Grapalat" w:hAnsi="GHEA Grapalat"/>
          <w:szCs w:val="24"/>
        </w:rPr>
        <w:t xml:space="preserve">ամաձայնագրով սահմանված կարգով, </w:t>
      </w:r>
      <w:r w:rsidR="001B341D" w:rsidRPr="00981DC9">
        <w:rPr>
          <w:rFonts w:ascii="GHEA Grapalat" w:hAnsi="GHEA Grapalat"/>
          <w:szCs w:val="24"/>
        </w:rPr>
        <w:t>և</w:t>
      </w:r>
      <w:r w:rsidRPr="00981DC9">
        <w:rPr>
          <w:rFonts w:ascii="GHEA Grapalat" w:hAnsi="GHEA Grapalat"/>
          <w:szCs w:val="24"/>
        </w:rPr>
        <w:t xml:space="preserve"> եթե այդպես </w:t>
      </w:r>
      <w:r w:rsidR="00E84884" w:rsidRPr="00981DC9">
        <w:rPr>
          <w:rFonts w:ascii="GHEA Grapalat" w:hAnsi="GHEA Grapalat"/>
          <w:szCs w:val="24"/>
        </w:rPr>
        <w:t>է, ապա հասանելիություն ունենալ</w:t>
      </w:r>
      <w:r w:rsidRPr="00981DC9">
        <w:rPr>
          <w:rFonts w:ascii="GHEA Grapalat" w:hAnsi="GHEA Grapalat"/>
          <w:szCs w:val="24"/>
        </w:rPr>
        <w:t xml:space="preserve"> առնվազն հետ</w:t>
      </w:r>
      <w:r w:rsidR="001B341D" w:rsidRPr="00981DC9">
        <w:rPr>
          <w:rFonts w:ascii="GHEA Grapalat" w:hAnsi="GHEA Grapalat"/>
          <w:szCs w:val="24"/>
        </w:rPr>
        <w:t>և</w:t>
      </w:r>
      <w:r w:rsidRPr="00981DC9">
        <w:rPr>
          <w:rFonts w:ascii="GHEA Grapalat" w:hAnsi="GHEA Grapalat"/>
          <w:szCs w:val="24"/>
        </w:rPr>
        <w:t>յալի վերաբերյալ տեղեկություններին.</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ա)</w:t>
      </w:r>
      <w:r w:rsidR="00693389" w:rsidRPr="00981DC9">
        <w:rPr>
          <w:rFonts w:ascii="GHEA Grapalat" w:hAnsi="GHEA Grapalat"/>
          <w:szCs w:val="24"/>
        </w:rPr>
        <w:tab/>
      </w:r>
      <w:r w:rsidRPr="00981DC9">
        <w:rPr>
          <w:rFonts w:ascii="GHEA Grapalat" w:hAnsi="GHEA Grapalat"/>
          <w:szCs w:val="24"/>
        </w:rPr>
        <w:t xml:space="preserve">նշված տվյալների մշակման նպատակները </w:t>
      </w:r>
      <w:r w:rsidR="001B341D" w:rsidRPr="00981DC9">
        <w:rPr>
          <w:rFonts w:ascii="GHEA Grapalat" w:hAnsi="GHEA Grapalat"/>
          <w:szCs w:val="24"/>
        </w:rPr>
        <w:t>և</w:t>
      </w:r>
      <w:r w:rsidRPr="00981DC9">
        <w:rPr>
          <w:rFonts w:ascii="GHEA Grapalat" w:hAnsi="GHEA Grapalat"/>
          <w:szCs w:val="24"/>
        </w:rPr>
        <w:t xml:space="preserve"> </w:t>
      </w:r>
      <w:r w:rsidR="00C73EBB" w:rsidRPr="00981DC9">
        <w:rPr>
          <w:rFonts w:ascii="GHEA Grapalat" w:hAnsi="GHEA Grapalat"/>
          <w:szCs w:val="24"/>
        </w:rPr>
        <w:t>իրավական հիմքերը, կատեգորիաները,</w:t>
      </w:r>
      <w:r w:rsidRPr="00981DC9">
        <w:rPr>
          <w:rFonts w:ascii="GHEA Grapalat" w:hAnsi="GHEA Grapalat"/>
          <w:szCs w:val="24"/>
        </w:rPr>
        <w:t xml:space="preserve"> կիրառելիության դեպքում՝ </w:t>
      </w:r>
      <w:r w:rsidR="00C73EBB" w:rsidRPr="00981DC9">
        <w:rPr>
          <w:rFonts w:ascii="GHEA Grapalat" w:hAnsi="GHEA Grapalat"/>
          <w:szCs w:val="24"/>
        </w:rPr>
        <w:t xml:space="preserve">այն </w:t>
      </w:r>
      <w:r w:rsidRPr="00981DC9">
        <w:rPr>
          <w:rFonts w:ascii="GHEA Grapalat" w:hAnsi="GHEA Grapalat"/>
          <w:szCs w:val="24"/>
        </w:rPr>
        <w:t>ստացողները կամ ստացողների կատեգորիաները, որոնց համար բացահայտվել են կամ բացահայտվելու են անձնական տվյալները.</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բ)</w:t>
      </w:r>
      <w:r w:rsidRPr="00981DC9">
        <w:rPr>
          <w:rFonts w:ascii="GHEA Grapalat" w:hAnsi="GHEA Grapalat"/>
          <w:szCs w:val="24"/>
        </w:rPr>
        <w:tab/>
        <w:t>մարմնին անձնական տվյալները շտկելու կամ ջնջելու կամ մշակումը սահմանափակելու պահանջ ներկայացնելու իրավունքի առկայությունը.</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գ)</w:t>
      </w:r>
      <w:r w:rsidRPr="00981DC9">
        <w:rPr>
          <w:rFonts w:ascii="GHEA Grapalat" w:hAnsi="GHEA Grapalat"/>
          <w:szCs w:val="24"/>
        </w:rPr>
        <w:tab/>
        <w:t>հնարավորության դեպքում՝ նախատեսված ժամկետը, որի ընթացքում անձնական տվյալները պահվելու են, կամ եթե դա հնարավոր չէ, ապա այդ ժամկետը որոշելու համար օգտագործվող չափանիշները.</w:t>
      </w:r>
    </w:p>
    <w:p w:rsidR="00A26FDF" w:rsidRPr="00981DC9" w:rsidRDefault="00C73EBB" w:rsidP="00693389">
      <w:pPr>
        <w:tabs>
          <w:tab w:val="left" w:pos="1134"/>
        </w:tabs>
        <w:spacing w:after="160"/>
        <w:ind w:firstLine="567"/>
        <w:jc w:val="both"/>
        <w:rPr>
          <w:rFonts w:ascii="GHEA Grapalat" w:hAnsi="GHEA Grapalat"/>
          <w:szCs w:val="24"/>
        </w:rPr>
      </w:pPr>
      <w:r w:rsidRPr="00981DC9">
        <w:rPr>
          <w:rFonts w:ascii="GHEA Grapalat" w:hAnsi="GHEA Grapalat"/>
          <w:szCs w:val="24"/>
        </w:rPr>
        <w:t>դ)</w:t>
      </w:r>
      <w:r w:rsidRPr="00981DC9">
        <w:rPr>
          <w:rFonts w:ascii="GHEA Grapalat" w:hAnsi="GHEA Grapalat"/>
          <w:szCs w:val="24"/>
        </w:rPr>
        <w:tab/>
        <w:t>մշակման փուլում եղող</w:t>
      </w:r>
      <w:r w:rsidR="00A26FDF" w:rsidRPr="00981DC9">
        <w:rPr>
          <w:rFonts w:ascii="GHEA Grapalat" w:hAnsi="GHEA Grapalat"/>
          <w:szCs w:val="24"/>
        </w:rPr>
        <w:t xml:space="preserve"> անձնական տվյալների </w:t>
      </w:r>
      <w:r w:rsidR="001B341D" w:rsidRPr="00981DC9">
        <w:rPr>
          <w:rFonts w:ascii="GHEA Grapalat" w:hAnsi="GHEA Grapalat"/>
          <w:szCs w:val="24"/>
        </w:rPr>
        <w:t>և</w:t>
      </w:r>
      <w:r w:rsidR="00A26FDF" w:rsidRPr="00981DC9">
        <w:rPr>
          <w:rFonts w:ascii="GHEA Grapalat" w:hAnsi="GHEA Grapalat"/>
          <w:szCs w:val="24"/>
        </w:rPr>
        <w:t xml:space="preserve"> այդ անձնական տվյալների աղբյուրների մասին ցանկացած հասանելի տեղեկության հաղորդում՝ պարզ </w:t>
      </w:r>
      <w:r w:rsidR="001B341D" w:rsidRPr="00981DC9">
        <w:rPr>
          <w:rFonts w:ascii="GHEA Grapalat" w:hAnsi="GHEA Grapalat"/>
          <w:szCs w:val="24"/>
        </w:rPr>
        <w:t>և</w:t>
      </w:r>
      <w:r w:rsidR="00A26FDF" w:rsidRPr="00981DC9">
        <w:rPr>
          <w:rFonts w:ascii="GHEA Grapalat" w:hAnsi="GHEA Grapalat"/>
          <w:szCs w:val="24"/>
        </w:rPr>
        <w:t xml:space="preserve"> հասկանալի լեզվով.</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ե)</w:t>
      </w:r>
      <w:r w:rsidRPr="00981DC9">
        <w:rPr>
          <w:rFonts w:ascii="GHEA Grapalat" w:hAnsi="GHEA Grapalat"/>
          <w:szCs w:val="24"/>
        </w:rPr>
        <w:tab/>
        <w:t xml:space="preserve">21-րդ հոդվածում նշված վերահսկիչ մարմին բողոք ներկայացնելու իրավունքը </w:t>
      </w:r>
      <w:r w:rsidR="001B341D" w:rsidRPr="00981DC9">
        <w:rPr>
          <w:rFonts w:ascii="GHEA Grapalat" w:hAnsi="GHEA Grapalat"/>
          <w:szCs w:val="24"/>
        </w:rPr>
        <w:t>և</w:t>
      </w:r>
      <w:r w:rsidR="00C73EBB" w:rsidRPr="00981DC9">
        <w:rPr>
          <w:rFonts w:ascii="GHEA Grapalat" w:hAnsi="GHEA Grapalat"/>
          <w:szCs w:val="24"/>
        </w:rPr>
        <w:t xml:space="preserve"> ն</w:t>
      </w:r>
      <w:r w:rsidRPr="00981DC9">
        <w:rPr>
          <w:rFonts w:ascii="GHEA Grapalat" w:hAnsi="GHEA Grapalat"/>
          <w:szCs w:val="24"/>
        </w:rPr>
        <w:t>րա կոնտակտային տվյալները։</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Այն դեպքերում, երբ անձն օգտվում է առաջին ենթապարբերության մեջ նշված հասանելիության իրավունքից, նախքան հասանելիության մասով հարցման վերաբերյալ վերջնական որոշում կայացնելը ոչ պաշտոնական խորհրդակցություն է անցկացվում փոխանցող մարմնի հետ:</w:t>
      </w:r>
    </w:p>
    <w:p w:rsidR="00A26FDF" w:rsidRPr="00981DC9" w:rsidRDefault="009B7639" w:rsidP="00693389">
      <w:pPr>
        <w:tabs>
          <w:tab w:val="left" w:pos="1134"/>
        </w:tabs>
        <w:spacing w:after="160"/>
        <w:ind w:firstLine="567"/>
        <w:jc w:val="both"/>
        <w:rPr>
          <w:rFonts w:ascii="GHEA Grapalat" w:hAnsi="GHEA Grapalat"/>
          <w:szCs w:val="24"/>
        </w:rPr>
      </w:pPr>
      <w:r w:rsidRPr="00981DC9">
        <w:rPr>
          <w:rFonts w:ascii="GHEA Grapalat" w:hAnsi="GHEA Grapalat"/>
          <w:szCs w:val="24"/>
        </w:rPr>
        <w:t>2.</w:t>
      </w:r>
      <w:r w:rsidRPr="00981DC9">
        <w:rPr>
          <w:rFonts w:ascii="GHEA Grapalat" w:hAnsi="GHEA Grapalat"/>
          <w:szCs w:val="24"/>
        </w:rPr>
        <w:tab/>
        <w:t xml:space="preserve">Կողմերն ապահովում են, որ տվյալ մարմինն անդրադառնա հարցմանը՝ առանց անհարկի ուշացման </w:t>
      </w:r>
      <w:r w:rsidR="001B341D" w:rsidRPr="00981DC9">
        <w:rPr>
          <w:rFonts w:ascii="GHEA Grapalat" w:hAnsi="GHEA Grapalat"/>
          <w:szCs w:val="24"/>
        </w:rPr>
        <w:t>և</w:t>
      </w:r>
      <w:r w:rsidRPr="00981DC9">
        <w:rPr>
          <w:rFonts w:ascii="GHEA Grapalat" w:hAnsi="GHEA Grapalat"/>
          <w:szCs w:val="24"/>
        </w:rPr>
        <w:t xml:space="preserve"> ցանկացած դեպքում պահանջն ստանալուց հետո մեկ ամսվա ընթացքում: Այս ժամկետը տվյա</w:t>
      </w:r>
      <w:r w:rsidR="002F2C93" w:rsidRPr="00981DC9">
        <w:rPr>
          <w:rFonts w:ascii="GHEA Grapalat" w:hAnsi="GHEA Grapalat"/>
          <w:szCs w:val="24"/>
        </w:rPr>
        <w:t>լ մարմնի կողմից կարող է երկարաց</w:t>
      </w:r>
      <w:r w:rsidRPr="00981DC9">
        <w:rPr>
          <w:rFonts w:ascii="GHEA Grapalat" w:hAnsi="GHEA Grapalat"/>
          <w:szCs w:val="24"/>
        </w:rPr>
        <w:t xml:space="preserve">վել՝ հաշվի առնելով հարցում կատարելու համար պահանջվող ջանքերը, բայց ոչ մի դեպքում </w:t>
      </w:r>
      <w:r w:rsidRPr="00981DC9">
        <w:rPr>
          <w:rFonts w:ascii="GHEA Grapalat" w:hAnsi="GHEA Grapalat"/>
          <w:szCs w:val="24"/>
        </w:rPr>
        <w:lastRenderedPageBreak/>
        <w:t>չպետք է գերազանցի երեք ամիսը։</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3.</w:t>
      </w:r>
      <w:r w:rsidRPr="00981DC9">
        <w:rPr>
          <w:rFonts w:ascii="GHEA Grapalat" w:hAnsi="GHEA Grapalat"/>
          <w:szCs w:val="24"/>
        </w:rPr>
        <w:tab/>
        <w:t>Կողմերը կարող են նախատեսել 1-ին</w:t>
      </w:r>
      <w:r w:rsidR="002F2C93" w:rsidRPr="00981DC9">
        <w:rPr>
          <w:rFonts w:ascii="GHEA Grapalat" w:hAnsi="GHEA Grapalat"/>
          <w:szCs w:val="24"/>
        </w:rPr>
        <w:t xml:space="preserve"> պարբերության մեջ նշված տեղեկ</w:t>
      </w:r>
      <w:r w:rsidRPr="00981DC9">
        <w:rPr>
          <w:rFonts w:ascii="GHEA Grapalat" w:hAnsi="GHEA Grapalat"/>
          <w:szCs w:val="24"/>
        </w:rPr>
        <w:t xml:space="preserve">ության տրամադրման ուշացման, մերժման կամ սահմանափակման </w:t>
      </w:r>
      <w:r w:rsidR="00AB7104" w:rsidRPr="00981DC9">
        <w:rPr>
          <w:rFonts w:ascii="GHEA Grapalat" w:hAnsi="GHEA Grapalat"/>
          <w:szCs w:val="24"/>
        </w:rPr>
        <w:t xml:space="preserve">հնարավորություն </w:t>
      </w:r>
      <w:r w:rsidRPr="00981DC9">
        <w:rPr>
          <w:rFonts w:ascii="GHEA Grapalat" w:hAnsi="GHEA Grapalat"/>
          <w:szCs w:val="24"/>
        </w:rPr>
        <w:t xml:space="preserve">այնքանով, որքանով այդ ուշացումը, մերժումը կամ սահմանափակումն անհրաժեշտ </w:t>
      </w:r>
      <w:r w:rsidR="001B341D" w:rsidRPr="00981DC9">
        <w:rPr>
          <w:rFonts w:ascii="GHEA Grapalat" w:hAnsi="GHEA Grapalat"/>
          <w:szCs w:val="24"/>
        </w:rPr>
        <w:t>և</w:t>
      </w:r>
      <w:r w:rsidR="002F2C93" w:rsidRPr="00981DC9">
        <w:rPr>
          <w:rFonts w:ascii="GHEA Grapalat" w:hAnsi="GHEA Grapalat"/>
          <w:szCs w:val="24"/>
        </w:rPr>
        <w:t xml:space="preserve"> համաչափ միջոց են</w:t>
      </w:r>
      <w:r w:rsidRPr="00981DC9">
        <w:rPr>
          <w:rFonts w:ascii="GHEA Grapalat" w:hAnsi="GHEA Grapalat"/>
          <w:szCs w:val="24"/>
        </w:rPr>
        <w:t xml:space="preserve">՝ հաշվի առնելով տվյալների սուբյեկտի հիմնարար իրավունքները </w:t>
      </w:r>
      <w:r w:rsidR="001B341D" w:rsidRPr="00981DC9">
        <w:rPr>
          <w:rFonts w:ascii="GHEA Grapalat" w:hAnsi="GHEA Grapalat"/>
          <w:szCs w:val="24"/>
        </w:rPr>
        <w:t>և</w:t>
      </w:r>
      <w:r w:rsidR="00AD26A7" w:rsidRPr="00981DC9">
        <w:rPr>
          <w:rFonts w:ascii="GHEA Grapalat" w:hAnsi="GHEA Grapalat"/>
          <w:szCs w:val="24"/>
        </w:rPr>
        <w:t xml:space="preserve"> շահերը, որպեսզի հնարավոր լինի</w:t>
      </w:r>
      <w:r w:rsidR="00AD26A7" w:rsidRPr="00981DC9">
        <w:rPr>
          <w:rFonts w:ascii="Cambria Math" w:hAnsi="Cambria Math" w:cs="Cambria Math"/>
          <w:szCs w:val="24"/>
        </w:rPr>
        <w:t>․</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ա)</w:t>
      </w:r>
      <w:r w:rsidR="00693389" w:rsidRPr="00981DC9">
        <w:rPr>
          <w:rFonts w:ascii="GHEA Grapalat" w:hAnsi="GHEA Grapalat"/>
          <w:szCs w:val="24"/>
        </w:rPr>
        <w:tab/>
      </w:r>
      <w:r w:rsidRPr="00981DC9">
        <w:rPr>
          <w:rFonts w:ascii="GHEA Grapalat" w:hAnsi="GHEA Grapalat"/>
          <w:szCs w:val="24"/>
        </w:rPr>
        <w:t>խուսափել պաշտոնական կամ իրավական բնույթի հարցումներին, նախաքննություններին կամ ընթացակ</w:t>
      </w:r>
      <w:r w:rsidR="00F132F4" w:rsidRPr="00981DC9">
        <w:rPr>
          <w:rFonts w:ascii="GHEA Grapalat" w:hAnsi="GHEA Grapalat"/>
          <w:szCs w:val="24"/>
        </w:rPr>
        <w:t>արգերին խոչընդոտելուց</w:t>
      </w:r>
      <w:r w:rsidR="00F132F4" w:rsidRPr="00981DC9">
        <w:rPr>
          <w:rFonts w:ascii="Cambria Math" w:hAnsi="Cambria Math" w:cs="Cambria Math"/>
          <w:szCs w:val="24"/>
        </w:rPr>
        <w:t>․</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բ)</w:t>
      </w:r>
      <w:r w:rsidR="00693389" w:rsidRPr="00981DC9">
        <w:rPr>
          <w:rFonts w:ascii="GHEA Grapalat" w:hAnsi="GHEA Grapalat"/>
          <w:szCs w:val="24"/>
        </w:rPr>
        <w:tab/>
      </w:r>
      <w:r w:rsidRPr="00981DC9">
        <w:rPr>
          <w:rFonts w:ascii="GHEA Grapalat" w:hAnsi="GHEA Grapalat"/>
          <w:szCs w:val="24"/>
        </w:rPr>
        <w:t xml:space="preserve">խուսափել </w:t>
      </w:r>
      <w:r w:rsidR="00F839EA" w:rsidRPr="00981DC9">
        <w:rPr>
          <w:rFonts w:ascii="GHEA Grapalat" w:hAnsi="GHEA Grapalat"/>
          <w:szCs w:val="24"/>
        </w:rPr>
        <w:t>հանցագործությունների կանխման, հայտնաբերման, նախաքննության կամ քրեական հետապնդում իրականացնելու կամ քրեական պատիժ կիրառելու կանխակալությունից</w:t>
      </w:r>
      <w:r w:rsidR="004A18CA" w:rsidRPr="00981DC9">
        <w:rPr>
          <w:rFonts w:ascii="GHEA Grapalat" w:hAnsi="GHEA Grapalat"/>
          <w:szCs w:val="24"/>
        </w:rPr>
        <w:t>:</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գ)</w:t>
      </w:r>
      <w:r w:rsidR="00693389" w:rsidRPr="00981DC9">
        <w:rPr>
          <w:rFonts w:ascii="GHEA Grapalat" w:hAnsi="GHEA Grapalat"/>
          <w:szCs w:val="24"/>
        </w:rPr>
        <w:tab/>
      </w:r>
      <w:r w:rsidRPr="00981DC9">
        <w:rPr>
          <w:rFonts w:ascii="GHEA Grapalat" w:hAnsi="GHEA Grapalat"/>
          <w:szCs w:val="24"/>
        </w:rPr>
        <w:t xml:space="preserve">պաշտպանել հանրության </w:t>
      </w:r>
      <w:r w:rsidR="00F132F4" w:rsidRPr="00981DC9">
        <w:rPr>
          <w:rFonts w:ascii="GHEA Grapalat" w:hAnsi="GHEA Grapalat"/>
          <w:szCs w:val="24"/>
        </w:rPr>
        <w:t>անվտանգությունը</w:t>
      </w:r>
      <w:r w:rsidR="00F132F4" w:rsidRPr="00981DC9">
        <w:rPr>
          <w:rFonts w:ascii="Cambria Math" w:hAnsi="Cambria Math" w:cs="Cambria Math"/>
          <w:szCs w:val="24"/>
        </w:rPr>
        <w:t>․</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դ)</w:t>
      </w:r>
      <w:r w:rsidR="00693389" w:rsidRPr="00981DC9">
        <w:rPr>
          <w:rFonts w:ascii="GHEA Grapalat" w:hAnsi="GHEA Grapalat"/>
          <w:szCs w:val="24"/>
        </w:rPr>
        <w:tab/>
      </w:r>
      <w:r w:rsidRPr="00981DC9">
        <w:rPr>
          <w:rFonts w:ascii="GHEA Grapalat" w:hAnsi="GHEA Grapalat"/>
          <w:szCs w:val="24"/>
        </w:rPr>
        <w:t>պաշտպանել ազգային անվտանգությունը, կամ</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ե)</w:t>
      </w:r>
      <w:r w:rsidR="00693389" w:rsidRPr="00981DC9">
        <w:rPr>
          <w:rFonts w:ascii="GHEA Grapalat" w:hAnsi="GHEA Grapalat"/>
          <w:szCs w:val="24"/>
        </w:rPr>
        <w:tab/>
      </w:r>
      <w:r w:rsidRPr="00981DC9">
        <w:rPr>
          <w:rFonts w:ascii="GHEA Grapalat" w:hAnsi="GHEA Grapalat"/>
          <w:szCs w:val="24"/>
        </w:rPr>
        <w:t>պաշտպանել այլոց, ինչպես</w:t>
      </w:r>
      <w:r w:rsidR="00AA3B63" w:rsidRPr="00981DC9">
        <w:rPr>
          <w:rFonts w:ascii="GHEA Grapalat" w:hAnsi="GHEA Grapalat"/>
          <w:szCs w:val="24"/>
        </w:rPr>
        <w:t>,</w:t>
      </w:r>
      <w:r w:rsidRPr="00981DC9">
        <w:rPr>
          <w:rFonts w:ascii="GHEA Grapalat" w:hAnsi="GHEA Grapalat"/>
          <w:szCs w:val="24"/>
        </w:rPr>
        <w:t xml:space="preserve"> օրինակ՝ տուժողների </w:t>
      </w:r>
      <w:r w:rsidR="001B341D" w:rsidRPr="00981DC9">
        <w:rPr>
          <w:rFonts w:ascii="GHEA Grapalat" w:hAnsi="GHEA Grapalat"/>
          <w:szCs w:val="24"/>
        </w:rPr>
        <w:t>և</w:t>
      </w:r>
      <w:r w:rsidRPr="00981DC9">
        <w:rPr>
          <w:rFonts w:ascii="GHEA Grapalat" w:hAnsi="GHEA Grapalat"/>
          <w:szCs w:val="24"/>
        </w:rPr>
        <w:t xml:space="preserve"> վկաների իրավունքներն ու ազատությունները:</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4.</w:t>
      </w:r>
      <w:r w:rsidRPr="00981DC9">
        <w:rPr>
          <w:rFonts w:ascii="GHEA Grapalat" w:hAnsi="GHEA Grapalat"/>
          <w:szCs w:val="24"/>
        </w:rPr>
        <w:tab/>
        <w:t>Կողմերը նախատեսում են տվյալ մարմնի պարտականությունը՝ տվյալներ</w:t>
      </w:r>
      <w:r w:rsidR="002348B2" w:rsidRPr="00981DC9">
        <w:rPr>
          <w:rFonts w:ascii="GHEA Grapalat" w:hAnsi="GHEA Grapalat"/>
          <w:szCs w:val="24"/>
        </w:rPr>
        <w:t>ի սուբյեկտին գրավոր տեղեկացնել</w:t>
      </w:r>
      <w:r w:rsidR="002348B2" w:rsidRPr="00981DC9">
        <w:rPr>
          <w:rFonts w:ascii="Cambria Math" w:hAnsi="Cambria Math" w:cs="Cambria Math"/>
          <w:szCs w:val="24"/>
        </w:rPr>
        <w:t>․</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ա)</w:t>
      </w:r>
      <w:r w:rsidRPr="00981DC9">
        <w:rPr>
          <w:rFonts w:ascii="GHEA Grapalat" w:hAnsi="GHEA Grapalat"/>
          <w:szCs w:val="24"/>
        </w:rPr>
        <w:tab/>
        <w:t>հասանելիության ցանկացած ուշացման, մերժման կամ սահմանափակման, ինչպես նա</w:t>
      </w:r>
      <w:r w:rsidR="001B341D" w:rsidRPr="00981DC9">
        <w:rPr>
          <w:rFonts w:ascii="GHEA Grapalat" w:hAnsi="GHEA Grapalat"/>
          <w:szCs w:val="24"/>
        </w:rPr>
        <w:t>և</w:t>
      </w:r>
      <w:r w:rsidRPr="00981DC9">
        <w:rPr>
          <w:rFonts w:ascii="GHEA Grapalat" w:hAnsi="GHEA Grapalat"/>
          <w:szCs w:val="24"/>
        </w:rPr>
        <w:t xml:space="preserve"> դրանց պատճառների մասին, </w:t>
      </w:r>
      <w:r w:rsidR="001B341D" w:rsidRPr="00981DC9">
        <w:rPr>
          <w:rFonts w:ascii="GHEA Grapalat" w:hAnsi="GHEA Grapalat"/>
          <w:szCs w:val="24"/>
        </w:rPr>
        <w:t>և</w:t>
      </w:r>
      <w:r w:rsidRPr="00981DC9">
        <w:rPr>
          <w:rFonts w:ascii="GHEA Grapalat" w:hAnsi="GHEA Grapalat"/>
          <w:szCs w:val="24"/>
        </w:rPr>
        <w:t xml:space="preserve"> </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բ)</w:t>
      </w:r>
      <w:r w:rsidRPr="00981DC9">
        <w:rPr>
          <w:rFonts w:ascii="GHEA Grapalat" w:hAnsi="GHEA Grapalat"/>
          <w:szCs w:val="24"/>
        </w:rPr>
        <w:tab/>
        <w:t>համապատասխան վերահսկիչ մարմին բողոք ներկայացնելու կամ դատական պաշտպանության միջոցներ հայցելու հնարավորության մասին։</w:t>
      </w:r>
    </w:p>
    <w:p w:rsidR="00A26FDF" w:rsidRPr="00981DC9" w:rsidRDefault="009B7639" w:rsidP="00693389">
      <w:pPr>
        <w:tabs>
          <w:tab w:val="left" w:pos="1134"/>
        </w:tabs>
        <w:spacing w:after="160"/>
        <w:ind w:firstLine="567"/>
        <w:jc w:val="both"/>
        <w:rPr>
          <w:rFonts w:ascii="GHEA Grapalat" w:hAnsi="GHEA Grapalat"/>
          <w:szCs w:val="24"/>
        </w:rPr>
      </w:pPr>
      <w:r w:rsidRPr="00981DC9">
        <w:rPr>
          <w:rFonts w:ascii="GHEA Grapalat" w:hAnsi="GHEA Grapalat"/>
          <w:szCs w:val="24"/>
        </w:rPr>
        <w:t>Սույն պարբերության առաջին ենթապարբերության «ա» կետով սահմանված տեղեկությունները կարող են բաց թողնվել, եթե դրանք</w:t>
      </w:r>
      <w:r w:rsidR="002348B2" w:rsidRPr="00981DC9">
        <w:rPr>
          <w:rFonts w:ascii="GHEA Grapalat" w:hAnsi="GHEA Grapalat"/>
          <w:szCs w:val="24"/>
        </w:rPr>
        <w:t>,</w:t>
      </w:r>
      <w:r w:rsidRPr="00981DC9">
        <w:rPr>
          <w:rFonts w:ascii="GHEA Grapalat" w:hAnsi="GHEA Grapalat"/>
          <w:szCs w:val="24"/>
        </w:rPr>
        <w:t xml:space="preserve"> </w:t>
      </w:r>
      <w:r w:rsidR="00F839EA" w:rsidRPr="00981DC9">
        <w:rPr>
          <w:rFonts w:ascii="GHEA Grapalat" w:hAnsi="GHEA Grapalat"/>
          <w:szCs w:val="24"/>
        </w:rPr>
        <w:t xml:space="preserve">3-րդ </w:t>
      </w:r>
      <w:r w:rsidRPr="00981DC9">
        <w:rPr>
          <w:rFonts w:ascii="GHEA Grapalat" w:hAnsi="GHEA Grapalat"/>
          <w:szCs w:val="24"/>
        </w:rPr>
        <w:t>պարբերության իմաստով</w:t>
      </w:r>
      <w:r w:rsidR="002348B2" w:rsidRPr="00981DC9">
        <w:rPr>
          <w:rFonts w:ascii="GHEA Grapalat" w:hAnsi="GHEA Grapalat"/>
          <w:szCs w:val="24"/>
        </w:rPr>
        <w:t>,</w:t>
      </w:r>
      <w:r w:rsidRPr="00981DC9">
        <w:rPr>
          <w:rFonts w:ascii="GHEA Grapalat" w:hAnsi="GHEA Grapalat"/>
          <w:szCs w:val="24"/>
        </w:rPr>
        <w:t xml:space="preserve"> բացասաբար են ազդում ուշացման, մերժման կամ սահմանափակման նպատակի վրա:</w:t>
      </w:r>
    </w:p>
    <w:p w:rsidR="00A26FDF" w:rsidRPr="00981DC9" w:rsidRDefault="00A26FDF" w:rsidP="00D64E85">
      <w:pPr>
        <w:spacing w:after="160"/>
        <w:rPr>
          <w:rFonts w:ascii="GHEA Grapalat" w:hAnsi="GHEA Grapalat"/>
          <w:szCs w:val="24"/>
        </w:rPr>
      </w:pPr>
    </w:p>
    <w:p w:rsidR="00A26FDF" w:rsidRPr="00981DC9" w:rsidRDefault="0031171B" w:rsidP="00D64E85">
      <w:pPr>
        <w:spacing w:after="160"/>
        <w:jc w:val="center"/>
        <w:rPr>
          <w:rFonts w:ascii="GHEA Grapalat" w:hAnsi="GHEA Grapalat"/>
          <w:szCs w:val="24"/>
        </w:rPr>
      </w:pPr>
      <w:r w:rsidRPr="00981DC9">
        <w:rPr>
          <w:rFonts w:ascii="GHEA Grapalat" w:hAnsi="GHEA Grapalat"/>
          <w:szCs w:val="24"/>
        </w:rPr>
        <w:lastRenderedPageBreak/>
        <w:t>ՀՈԴՎԱԾ 15</w:t>
      </w:r>
    </w:p>
    <w:p w:rsidR="00A26FDF" w:rsidRPr="00981DC9" w:rsidRDefault="00A26FDF" w:rsidP="00D64E85">
      <w:pPr>
        <w:spacing w:after="160"/>
        <w:jc w:val="center"/>
        <w:rPr>
          <w:rFonts w:ascii="GHEA Grapalat" w:hAnsi="GHEA Grapalat"/>
          <w:szCs w:val="24"/>
        </w:rPr>
      </w:pPr>
      <w:r w:rsidRPr="00981DC9">
        <w:rPr>
          <w:rFonts w:ascii="GHEA Grapalat" w:hAnsi="GHEA Grapalat"/>
          <w:szCs w:val="24"/>
        </w:rPr>
        <w:t>Շտկելու, ջնջելու կամ սահմանափակելու իրավունքը</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1.</w:t>
      </w:r>
      <w:r w:rsidRPr="00981DC9">
        <w:rPr>
          <w:rFonts w:ascii="GHEA Grapalat" w:hAnsi="GHEA Grapalat"/>
          <w:szCs w:val="24"/>
        </w:rPr>
        <w:tab/>
        <w:t xml:space="preserve">Կողմերը նախատեսում են, որ տվյալների ցանկացած սուբյեկտ իրավունք ունի սույն </w:t>
      </w:r>
      <w:r w:rsidR="00B91C55" w:rsidRPr="00981DC9">
        <w:rPr>
          <w:rFonts w:ascii="GHEA Grapalat" w:hAnsi="GHEA Grapalat"/>
          <w:szCs w:val="24"/>
        </w:rPr>
        <w:t>հ</w:t>
      </w:r>
      <w:r w:rsidRPr="00981DC9">
        <w:rPr>
          <w:rFonts w:ascii="GHEA Grapalat" w:hAnsi="GHEA Grapalat"/>
          <w:szCs w:val="24"/>
        </w:rPr>
        <w:t xml:space="preserve">ամաձայնագրի համաձայն փոխանցված անձնական տվյալներ մշակող մարմիններից ստանալու տվյալների սուբյեկտին վերաբերող ոչ ճշգրիտ անձնական տվյալների շտկում: Հաշվի առնելով մշակման նպատակները` շտկում ստանալու իրավունքը ներառում է սույն </w:t>
      </w:r>
      <w:r w:rsidR="00B91C55" w:rsidRPr="00981DC9">
        <w:rPr>
          <w:rFonts w:ascii="GHEA Grapalat" w:hAnsi="GHEA Grapalat"/>
          <w:szCs w:val="24"/>
        </w:rPr>
        <w:t>հ</w:t>
      </w:r>
      <w:r w:rsidRPr="00981DC9">
        <w:rPr>
          <w:rFonts w:ascii="GHEA Grapalat" w:hAnsi="GHEA Grapalat"/>
          <w:szCs w:val="24"/>
        </w:rPr>
        <w:t>ամաձայնագրի շրջանակներում փոխանցված թերի անձնական տվյալները լրացնելու իրավունք:</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2.</w:t>
      </w:r>
      <w:r w:rsidRPr="00981DC9">
        <w:rPr>
          <w:rFonts w:ascii="GHEA Grapalat" w:hAnsi="GHEA Grapalat"/>
          <w:szCs w:val="24"/>
        </w:rPr>
        <w:tab/>
        <w:t xml:space="preserve">Կողմերը նախատեսում են, որ տվյալների ցանկացած սուբյեկտ իրավունք ունի սույն </w:t>
      </w:r>
      <w:r w:rsidR="00B91C55" w:rsidRPr="00981DC9">
        <w:rPr>
          <w:rFonts w:ascii="GHEA Grapalat" w:hAnsi="GHEA Grapalat"/>
          <w:szCs w:val="24"/>
        </w:rPr>
        <w:t>հ</w:t>
      </w:r>
      <w:r w:rsidRPr="00981DC9">
        <w:rPr>
          <w:rFonts w:ascii="GHEA Grapalat" w:hAnsi="GHEA Grapalat"/>
          <w:szCs w:val="24"/>
        </w:rPr>
        <w:t xml:space="preserve">ամաձայնագրի համաձայն փոխանցված անձնական տվյալներ մշակող մարմիններից պահանջելու ջնջել տվյալների սուբյեկտին վերաբերող անձնական տվյալները, եթե անձնական տվյալների մշակումը խախտում է 10-րդ հոդվածի 1-ին կետը կամ </w:t>
      </w:r>
      <w:r w:rsidR="003163BF" w:rsidRPr="00981DC9">
        <w:rPr>
          <w:rFonts w:ascii="GHEA Grapalat" w:hAnsi="GHEA Grapalat"/>
          <w:szCs w:val="24"/>
        </w:rPr>
        <w:t>11-րդ հոդվածի 2-րդ կետը</w:t>
      </w:r>
      <w:r w:rsidRPr="00981DC9">
        <w:rPr>
          <w:rFonts w:ascii="GHEA Grapalat" w:hAnsi="GHEA Grapalat"/>
          <w:szCs w:val="24"/>
        </w:rPr>
        <w:t>, կամ եթե անձնական տվյալները պետք է ջնջվեն մարմինների համար պարտադիր իրավական պարտավորությունը կատարելու համար:</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3.</w:t>
      </w:r>
      <w:r w:rsidRPr="00981DC9">
        <w:rPr>
          <w:rFonts w:ascii="GHEA Grapalat" w:hAnsi="GHEA Grapalat"/>
          <w:szCs w:val="24"/>
        </w:rPr>
        <w:tab/>
        <w:t>Կողմերը կարող են նախատեսել մարմինների՝ մշակ</w:t>
      </w:r>
      <w:r w:rsidR="00C10174" w:rsidRPr="00981DC9">
        <w:rPr>
          <w:rFonts w:ascii="GHEA Grapalat" w:hAnsi="GHEA Grapalat"/>
          <w:szCs w:val="24"/>
        </w:rPr>
        <w:t>ման սահմանափակում տրամադրելու</w:t>
      </w:r>
      <w:r w:rsidR="00594461" w:rsidRPr="00981DC9">
        <w:rPr>
          <w:rFonts w:ascii="GHEA Grapalat" w:hAnsi="GHEA Grapalat"/>
          <w:szCs w:val="24"/>
        </w:rPr>
        <w:t xml:space="preserve"> հնարավորություն</w:t>
      </w:r>
      <w:r w:rsidRPr="00981DC9">
        <w:rPr>
          <w:rFonts w:ascii="GHEA Grapalat" w:hAnsi="GHEA Grapalat"/>
          <w:szCs w:val="24"/>
        </w:rPr>
        <w:t xml:space="preserve">, այլ ոչ թե 1-ին </w:t>
      </w:r>
      <w:r w:rsidR="001B341D" w:rsidRPr="00981DC9">
        <w:rPr>
          <w:rFonts w:ascii="GHEA Grapalat" w:hAnsi="GHEA Grapalat"/>
          <w:szCs w:val="24"/>
        </w:rPr>
        <w:t>և</w:t>
      </w:r>
      <w:r w:rsidRPr="00981DC9">
        <w:rPr>
          <w:rFonts w:ascii="GHEA Grapalat" w:hAnsi="GHEA Grapalat"/>
          <w:szCs w:val="24"/>
        </w:rPr>
        <w:t xml:space="preserve"> 2-րդ պարբերություններում նշված անձնական տ</w:t>
      </w:r>
      <w:r w:rsidR="0024089D" w:rsidRPr="00981DC9">
        <w:rPr>
          <w:rFonts w:ascii="GHEA Grapalat" w:hAnsi="GHEA Grapalat"/>
          <w:szCs w:val="24"/>
        </w:rPr>
        <w:t>վյալների շտկում կամ ջնջում, եթե.</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ա)</w:t>
      </w:r>
      <w:r w:rsidRPr="00981DC9">
        <w:rPr>
          <w:rFonts w:ascii="GHEA Grapalat" w:hAnsi="GHEA Grapalat"/>
          <w:szCs w:val="24"/>
        </w:rPr>
        <w:tab/>
        <w:t xml:space="preserve">տվյալների սուբյեկտի կողմից վիճարկվում է անձնական տվյալների ճշգրտությունը, </w:t>
      </w:r>
      <w:r w:rsidR="001B341D" w:rsidRPr="00981DC9">
        <w:rPr>
          <w:rFonts w:ascii="GHEA Grapalat" w:hAnsi="GHEA Grapalat"/>
          <w:szCs w:val="24"/>
        </w:rPr>
        <w:t>և</w:t>
      </w:r>
      <w:r w:rsidRPr="00981DC9">
        <w:rPr>
          <w:rFonts w:ascii="GHEA Grapalat" w:hAnsi="GHEA Grapalat"/>
          <w:szCs w:val="24"/>
        </w:rPr>
        <w:t xml:space="preserve"> դրանց ճշգրիտ կամ ոչ ճշգրիտ լինելը հնարավոր չէ պարզել,</w:t>
      </w:r>
      <w:r w:rsidR="00F839EA" w:rsidRPr="00981DC9">
        <w:rPr>
          <w:rFonts w:ascii="GHEA Grapalat" w:hAnsi="GHEA Grapalat"/>
          <w:szCs w:val="24"/>
        </w:rPr>
        <w:t xml:space="preserve"> կամ</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բ)</w:t>
      </w:r>
      <w:r w:rsidRPr="00981DC9">
        <w:rPr>
          <w:rFonts w:ascii="GHEA Grapalat" w:hAnsi="GHEA Grapalat"/>
          <w:szCs w:val="24"/>
        </w:rPr>
        <w:tab/>
      </w:r>
      <w:r w:rsidR="00F839EA" w:rsidRPr="00981DC9">
        <w:rPr>
          <w:rFonts w:ascii="GHEA Grapalat" w:hAnsi="GHEA Grapalat"/>
          <w:szCs w:val="24"/>
        </w:rPr>
        <w:t xml:space="preserve">եթե </w:t>
      </w:r>
      <w:r w:rsidRPr="00981DC9">
        <w:rPr>
          <w:rFonts w:ascii="GHEA Grapalat" w:hAnsi="GHEA Grapalat"/>
          <w:szCs w:val="24"/>
        </w:rPr>
        <w:t>անձնական տվյալները պետք է պահպանվեն որպես ապացույց։</w:t>
      </w:r>
    </w:p>
    <w:p w:rsidR="00A26FDF" w:rsidRPr="00981DC9" w:rsidRDefault="009B7639" w:rsidP="00693389">
      <w:pPr>
        <w:tabs>
          <w:tab w:val="left" w:pos="1134"/>
        </w:tabs>
        <w:spacing w:after="160"/>
        <w:ind w:firstLine="567"/>
        <w:jc w:val="both"/>
        <w:rPr>
          <w:rFonts w:ascii="GHEA Grapalat" w:hAnsi="GHEA Grapalat"/>
          <w:szCs w:val="24"/>
        </w:rPr>
      </w:pPr>
      <w:r w:rsidRPr="00981DC9">
        <w:rPr>
          <w:rFonts w:ascii="GHEA Grapalat" w:hAnsi="GHEA Grapalat"/>
          <w:szCs w:val="24"/>
        </w:rPr>
        <w:t>4.</w:t>
      </w:r>
      <w:r w:rsidRPr="00981DC9">
        <w:rPr>
          <w:rFonts w:ascii="GHEA Grapalat" w:hAnsi="GHEA Grapalat"/>
          <w:szCs w:val="24"/>
        </w:rPr>
        <w:tab/>
        <w:t xml:space="preserve">Անձնական տվյալները փոխանցող մարմինը </w:t>
      </w:r>
      <w:r w:rsidR="001B341D" w:rsidRPr="00981DC9">
        <w:rPr>
          <w:rFonts w:ascii="GHEA Grapalat" w:hAnsi="GHEA Grapalat"/>
          <w:szCs w:val="24"/>
        </w:rPr>
        <w:t>և</w:t>
      </w:r>
      <w:r w:rsidRPr="00981DC9">
        <w:rPr>
          <w:rFonts w:ascii="GHEA Grapalat" w:hAnsi="GHEA Grapalat"/>
          <w:szCs w:val="24"/>
        </w:rPr>
        <w:t xml:space="preserve"> մշակող մարմինը </w:t>
      </w:r>
      <w:r w:rsidR="008D4993" w:rsidRPr="00981DC9">
        <w:rPr>
          <w:rFonts w:ascii="GHEA Grapalat" w:hAnsi="GHEA Grapalat"/>
          <w:szCs w:val="24"/>
        </w:rPr>
        <w:t xml:space="preserve">միմյանց </w:t>
      </w:r>
      <w:r w:rsidRPr="00981DC9">
        <w:rPr>
          <w:rFonts w:ascii="GHEA Grapalat" w:hAnsi="GHEA Grapalat"/>
          <w:szCs w:val="24"/>
        </w:rPr>
        <w:t xml:space="preserve">տեղեկացնում են 1-ին, 2-րդ </w:t>
      </w:r>
      <w:r w:rsidR="001B341D" w:rsidRPr="00981DC9">
        <w:rPr>
          <w:rFonts w:ascii="GHEA Grapalat" w:hAnsi="GHEA Grapalat"/>
          <w:szCs w:val="24"/>
        </w:rPr>
        <w:t>և</w:t>
      </w:r>
      <w:r w:rsidRPr="00981DC9">
        <w:rPr>
          <w:rFonts w:ascii="GHEA Grapalat" w:hAnsi="GHEA Grapalat"/>
          <w:szCs w:val="24"/>
        </w:rPr>
        <w:t xml:space="preserve"> 3-րդ պարբերություններում նշված դեպքերի մասին: Տվյալները մշակող մարմինը շտկում, ջնջում է նշված անձնական տվյալները կամ սահմանափակում դրանց մշակումը՝ փոխանցող մարմնի կողմից ձեռնարկված գործողություններին համապատասխան:</w:t>
      </w:r>
      <w:r w:rsidR="008D4993" w:rsidRPr="00981DC9">
        <w:rPr>
          <w:rFonts w:ascii="GHEA Grapalat" w:hAnsi="GHEA Grapalat"/>
          <w:szCs w:val="24"/>
        </w:rPr>
        <w:t xml:space="preserve"> </w:t>
      </w:r>
    </w:p>
    <w:p w:rsidR="00A26FDF" w:rsidRPr="00981DC9" w:rsidRDefault="00A26FDF" w:rsidP="00693389">
      <w:pPr>
        <w:tabs>
          <w:tab w:val="left" w:pos="1134"/>
        </w:tabs>
        <w:spacing w:after="160" w:line="346" w:lineRule="auto"/>
        <w:ind w:firstLine="567"/>
        <w:jc w:val="both"/>
        <w:rPr>
          <w:rFonts w:ascii="GHEA Grapalat" w:hAnsi="GHEA Grapalat"/>
          <w:szCs w:val="24"/>
        </w:rPr>
      </w:pPr>
      <w:r w:rsidRPr="00981DC9">
        <w:rPr>
          <w:rFonts w:ascii="GHEA Grapalat" w:hAnsi="GHEA Grapalat"/>
          <w:szCs w:val="24"/>
        </w:rPr>
        <w:t>5.</w:t>
      </w:r>
      <w:r w:rsidRPr="00981DC9">
        <w:rPr>
          <w:rFonts w:ascii="GHEA Grapalat" w:hAnsi="GHEA Grapalat"/>
          <w:szCs w:val="24"/>
        </w:rPr>
        <w:tab/>
        <w:t xml:space="preserve">Կողմերը նախատեսում են 1-ին կամ 2-րդ պարբերությունների համաձայն պահանջն ստացած մարմնի պարտականությունը՝ առանց անհարկի ուշացման </w:t>
      </w:r>
      <w:r w:rsidRPr="00981DC9">
        <w:rPr>
          <w:rFonts w:ascii="GHEA Grapalat" w:hAnsi="GHEA Grapalat"/>
          <w:szCs w:val="24"/>
        </w:rPr>
        <w:lastRenderedPageBreak/>
        <w:t>տվյալներ</w:t>
      </w:r>
      <w:r w:rsidR="008D4993" w:rsidRPr="00981DC9">
        <w:rPr>
          <w:rFonts w:ascii="GHEA Grapalat" w:hAnsi="GHEA Grapalat"/>
          <w:szCs w:val="24"/>
        </w:rPr>
        <w:t>ի սուբյեկտին գրավոր տեղեկացնել</w:t>
      </w:r>
      <w:r w:rsidRPr="00981DC9">
        <w:rPr>
          <w:rFonts w:ascii="GHEA Grapalat" w:hAnsi="GHEA Grapalat"/>
          <w:szCs w:val="24"/>
        </w:rPr>
        <w:t>, որ անձնական տվյալները շտկվել են, ջնջվել, կամ որ դրանց մշակումը սահմանափակվել է:</w:t>
      </w:r>
    </w:p>
    <w:p w:rsidR="00A26FDF" w:rsidRPr="00981DC9" w:rsidRDefault="00A26FDF" w:rsidP="00693389">
      <w:pPr>
        <w:tabs>
          <w:tab w:val="left" w:pos="1134"/>
        </w:tabs>
        <w:spacing w:after="160" w:line="346" w:lineRule="auto"/>
        <w:ind w:firstLine="567"/>
        <w:jc w:val="both"/>
        <w:rPr>
          <w:rFonts w:ascii="GHEA Grapalat" w:hAnsi="GHEA Grapalat"/>
          <w:szCs w:val="24"/>
        </w:rPr>
      </w:pPr>
      <w:r w:rsidRPr="00981DC9">
        <w:rPr>
          <w:rFonts w:ascii="GHEA Grapalat" w:hAnsi="GHEA Grapalat"/>
          <w:szCs w:val="24"/>
        </w:rPr>
        <w:t>6.</w:t>
      </w:r>
      <w:r w:rsidRPr="00981DC9">
        <w:rPr>
          <w:rFonts w:ascii="GHEA Grapalat" w:hAnsi="GHEA Grapalat"/>
          <w:szCs w:val="24"/>
        </w:rPr>
        <w:tab/>
        <w:t>Կողմերը նախատեսում են, որ 1-ին կամ 2-րդ պարբերության համաձայն պահանջն ստացած մարմինը պետք է տվյալն</w:t>
      </w:r>
      <w:r w:rsidR="008D4993" w:rsidRPr="00981DC9">
        <w:rPr>
          <w:rFonts w:ascii="GHEA Grapalat" w:hAnsi="GHEA Grapalat"/>
          <w:szCs w:val="24"/>
        </w:rPr>
        <w:t>երի սուբյեկտին գրավոր տեղեկացնի.</w:t>
      </w:r>
    </w:p>
    <w:p w:rsidR="00A26FDF" w:rsidRPr="00981DC9" w:rsidRDefault="00A26FDF" w:rsidP="00693389">
      <w:pPr>
        <w:tabs>
          <w:tab w:val="left" w:pos="1134"/>
        </w:tabs>
        <w:spacing w:after="160" w:line="346" w:lineRule="auto"/>
        <w:ind w:firstLine="567"/>
        <w:jc w:val="both"/>
        <w:rPr>
          <w:rFonts w:ascii="GHEA Grapalat" w:hAnsi="GHEA Grapalat"/>
          <w:szCs w:val="24"/>
        </w:rPr>
      </w:pPr>
      <w:r w:rsidRPr="00981DC9">
        <w:rPr>
          <w:rFonts w:ascii="GHEA Grapalat" w:hAnsi="GHEA Grapalat"/>
          <w:szCs w:val="24"/>
        </w:rPr>
        <w:t>ա)</w:t>
      </w:r>
      <w:r w:rsidRPr="00981DC9">
        <w:rPr>
          <w:rFonts w:ascii="GHEA Grapalat" w:hAnsi="GHEA Grapalat"/>
          <w:szCs w:val="24"/>
        </w:rPr>
        <w:tab/>
        <w:t xml:space="preserve">պահանջի ցանկացած մերժման </w:t>
      </w:r>
      <w:r w:rsidR="001B341D" w:rsidRPr="00981DC9">
        <w:rPr>
          <w:rFonts w:ascii="GHEA Grapalat" w:hAnsi="GHEA Grapalat"/>
          <w:szCs w:val="24"/>
        </w:rPr>
        <w:t>և</w:t>
      </w:r>
      <w:r w:rsidR="00F144C2" w:rsidRPr="00981DC9">
        <w:rPr>
          <w:rFonts w:ascii="GHEA Grapalat" w:hAnsi="GHEA Grapalat"/>
          <w:szCs w:val="24"/>
        </w:rPr>
        <w:t xml:space="preserve"> մերժման պատճառների մասին</w:t>
      </w:r>
      <w:r w:rsidR="00F144C2" w:rsidRPr="00981DC9">
        <w:rPr>
          <w:rFonts w:ascii="Cambria Math" w:hAnsi="Cambria Math" w:cs="Cambria Math"/>
          <w:szCs w:val="24"/>
        </w:rPr>
        <w:t>․</w:t>
      </w:r>
    </w:p>
    <w:p w:rsidR="00A26FDF" w:rsidRPr="00981DC9" w:rsidRDefault="00A26FDF" w:rsidP="00693389">
      <w:pPr>
        <w:tabs>
          <w:tab w:val="left" w:pos="1134"/>
        </w:tabs>
        <w:spacing w:after="160" w:line="346" w:lineRule="auto"/>
        <w:ind w:firstLine="567"/>
        <w:jc w:val="both"/>
        <w:rPr>
          <w:rFonts w:ascii="GHEA Grapalat" w:hAnsi="GHEA Grapalat"/>
          <w:szCs w:val="24"/>
        </w:rPr>
      </w:pPr>
      <w:r w:rsidRPr="00981DC9">
        <w:rPr>
          <w:rFonts w:ascii="GHEA Grapalat" w:hAnsi="GHEA Grapalat"/>
          <w:szCs w:val="24"/>
        </w:rPr>
        <w:t>բ)</w:t>
      </w:r>
      <w:r w:rsidRPr="00981DC9">
        <w:rPr>
          <w:rFonts w:ascii="GHEA Grapalat" w:hAnsi="GHEA Grapalat"/>
          <w:szCs w:val="24"/>
        </w:rPr>
        <w:tab/>
        <w:t xml:space="preserve">համապատասխան վերահսկիչ մարմին բողոք ներկայացնելու հնարավորության մասին, </w:t>
      </w:r>
      <w:r w:rsidR="001B341D" w:rsidRPr="00981DC9">
        <w:rPr>
          <w:rFonts w:ascii="GHEA Grapalat" w:hAnsi="GHEA Grapalat"/>
          <w:szCs w:val="24"/>
        </w:rPr>
        <w:t>և</w:t>
      </w:r>
    </w:p>
    <w:p w:rsidR="00A26FDF" w:rsidRPr="00981DC9" w:rsidRDefault="00A26FDF" w:rsidP="00693389">
      <w:pPr>
        <w:tabs>
          <w:tab w:val="left" w:pos="1134"/>
        </w:tabs>
        <w:spacing w:after="160" w:line="346" w:lineRule="auto"/>
        <w:ind w:firstLine="567"/>
        <w:jc w:val="both"/>
        <w:rPr>
          <w:rFonts w:ascii="GHEA Grapalat" w:hAnsi="GHEA Grapalat"/>
          <w:szCs w:val="24"/>
        </w:rPr>
      </w:pPr>
      <w:r w:rsidRPr="00981DC9">
        <w:rPr>
          <w:rFonts w:ascii="GHEA Grapalat" w:hAnsi="GHEA Grapalat"/>
          <w:szCs w:val="24"/>
        </w:rPr>
        <w:t>գ)</w:t>
      </w:r>
      <w:r w:rsidRPr="00981DC9">
        <w:rPr>
          <w:rFonts w:ascii="GHEA Grapalat" w:hAnsi="GHEA Grapalat"/>
          <w:szCs w:val="24"/>
        </w:rPr>
        <w:tab/>
        <w:t>դատական պաշտպանության միջոցներ հայցելու հնարավորության մասին:</w:t>
      </w:r>
    </w:p>
    <w:p w:rsidR="00A26FDF" w:rsidRPr="00981DC9" w:rsidRDefault="00A26FDF" w:rsidP="00693389">
      <w:pPr>
        <w:tabs>
          <w:tab w:val="left" w:pos="1134"/>
        </w:tabs>
        <w:spacing w:after="160" w:line="346" w:lineRule="auto"/>
        <w:ind w:firstLine="567"/>
        <w:jc w:val="both"/>
        <w:rPr>
          <w:rFonts w:ascii="GHEA Grapalat" w:hAnsi="GHEA Grapalat"/>
          <w:szCs w:val="24"/>
        </w:rPr>
      </w:pPr>
      <w:r w:rsidRPr="00981DC9">
        <w:rPr>
          <w:rFonts w:ascii="GHEA Grapalat" w:hAnsi="GHEA Grapalat"/>
          <w:szCs w:val="24"/>
        </w:rPr>
        <w:t>Սույն պարբերության առաջին ենթապարբերության «ա» կետում թվարկված տեղեկությունները կարող են բաց թողնվել 14-րդ հոդվածի 3-րդ կետով սահմանված պայմանների համաձայն։</w:t>
      </w:r>
    </w:p>
    <w:p w:rsidR="00A01753" w:rsidRPr="00981DC9" w:rsidRDefault="00A01753" w:rsidP="00693389">
      <w:pPr>
        <w:spacing w:after="160" w:line="346" w:lineRule="auto"/>
        <w:jc w:val="center"/>
        <w:rPr>
          <w:rFonts w:ascii="GHEA Grapalat" w:hAnsi="GHEA Grapalat"/>
          <w:szCs w:val="24"/>
        </w:rPr>
      </w:pPr>
    </w:p>
    <w:p w:rsidR="00A26FDF" w:rsidRPr="00981DC9" w:rsidRDefault="009B7639" w:rsidP="00693389">
      <w:pPr>
        <w:spacing w:after="160" w:line="346" w:lineRule="auto"/>
        <w:jc w:val="center"/>
        <w:rPr>
          <w:rFonts w:ascii="GHEA Grapalat" w:hAnsi="GHEA Grapalat"/>
          <w:szCs w:val="24"/>
        </w:rPr>
      </w:pPr>
      <w:r w:rsidRPr="00981DC9">
        <w:rPr>
          <w:rFonts w:ascii="GHEA Grapalat" w:hAnsi="GHEA Grapalat"/>
          <w:szCs w:val="24"/>
        </w:rPr>
        <w:t>ՀՈԴՎԱԾ 16</w:t>
      </w:r>
    </w:p>
    <w:p w:rsidR="00A26FDF" w:rsidRPr="00981DC9" w:rsidRDefault="00A26FDF" w:rsidP="00693389">
      <w:pPr>
        <w:spacing w:after="160" w:line="346" w:lineRule="auto"/>
        <w:jc w:val="center"/>
        <w:rPr>
          <w:rFonts w:ascii="GHEA Grapalat" w:hAnsi="GHEA Grapalat" w:cstheme="majorBidi"/>
          <w:szCs w:val="24"/>
        </w:rPr>
      </w:pPr>
      <w:r w:rsidRPr="00981DC9">
        <w:rPr>
          <w:rFonts w:ascii="GHEA Grapalat" w:hAnsi="GHEA Grapalat" w:cstheme="majorBidi"/>
          <w:szCs w:val="24"/>
        </w:rPr>
        <w:t>Անձնական տվյալների խախտումների մասին համապատասխան մարմիններին ծանուցելը</w:t>
      </w:r>
    </w:p>
    <w:p w:rsidR="00A26FDF" w:rsidRPr="00981DC9" w:rsidRDefault="00A26FDF" w:rsidP="00693389">
      <w:pPr>
        <w:tabs>
          <w:tab w:val="left" w:pos="1134"/>
        </w:tabs>
        <w:spacing w:after="160" w:line="346" w:lineRule="auto"/>
        <w:ind w:firstLine="567"/>
        <w:jc w:val="both"/>
        <w:rPr>
          <w:rFonts w:ascii="GHEA Grapalat" w:hAnsi="GHEA Grapalat" w:cstheme="majorBidi"/>
          <w:szCs w:val="24"/>
        </w:rPr>
      </w:pPr>
      <w:r w:rsidRPr="00981DC9">
        <w:rPr>
          <w:rFonts w:ascii="GHEA Grapalat" w:hAnsi="GHEA Grapalat" w:cstheme="majorBidi"/>
          <w:szCs w:val="24"/>
        </w:rPr>
        <w:t>1.</w:t>
      </w:r>
      <w:r w:rsidRPr="00981DC9">
        <w:rPr>
          <w:rFonts w:ascii="GHEA Grapalat" w:hAnsi="GHEA Grapalat"/>
          <w:szCs w:val="24"/>
        </w:rPr>
        <w:tab/>
      </w:r>
      <w:r w:rsidRPr="00981DC9">
        <w:rPr>
          <w:rFonts w:ascii="GHEA Grapalat" w:hAnsi="GHEA Grapalat" w:cstheme="majorBidi"/>
          <w:szCs w:val="24"/>
        </w:rPr>
        <w:t xml:space="preserve">Սույն </w:t>
      </w:r>
      <w:r w:rsidR="00B91C55" w:rsidRPr="00981DC9">
        <w:rPr>
          <w:rFonts w:ascii="GHEA Grapalat" w:hAnsi="GHEA Grapalat" w:cstheme="majorBidi"/>
          <w:szCs w:val="24"/>
        </w:rPr>
        <w:t>հ</w:t>
      </w:r>
      <w:r w:rsidRPr="00981DC9">
        <w:rPr>
          <w:rFonts w:ascii="GHEA Grapalat" w:hAnsi="GHEA Grapalat" w:cstheme="majorBidi"/>
          <w:szCs w:val="24"/>
        </w:rPr>
        <w:t>ամաձայնագրի շրջանակներում փոխանցվ</w:t>
      </w:r>
      <w:r w:rsidR="004D214F" w:rsidRPr="00981DC9">
        <w:rPr>
          <w:rFonts w:ascii="GHEA Grapalat" w:hAnsi="GHEA Grapalat" w:cstheme="majorBidi"/>
          <w:szCs w:val="24"/>
        </w:rPr>
        <w:t>ող անձնական տվյալների վրա ազդող</w:t>
      </w:r>
      <w:r w:rsidRPr="00981DC9">
        <w:rPr>
          <w:rFonts w:ascii="GHEA Grapalat" w:hAnsi="GHEA Grapalat" w:cstheme="majorBidi"/>
          <w:szCs w:val="24"/>
        </w:rPr>
        <w:t xml:space="preserve"> անձնական տվյալների խախտման դեպքում Կողմերը նախատեսում են, որ իրենց համապատասխան մարմիններն այդ խախտման մասին անհապաղ պետք է ծանուցեն միմյանց, ինչպես նա</w:t>
      </w:r>
      <w:r w:rsidR="001B341D" w:rsidRPr="00981DC9">
        <w:rPr>
          <w:rFonts w:ascii="GHEA Grapalat" w:hAnsi="GHEA Grapalat" w:cstheme="majorBidi"/>
          <w:szCs w:val="24"/>
        </w:rPr>
        <w:t>և</w:t>
      </w:r>
      <w:r w:rsidRPr="00981DC9">
        <w:rPr>
          <w:rFonts w:ascii="GHEA Grapalat" w:hAnsi="GHEA Grapalat" w:cstheme="majorBidi"/>
          <w:szCs w:val="24"/>
        </w:rPr>
        <w:t xml:space="preserve"> իրենց համապատասխան վերահսկիչ մարմիններին, եթե հավանական է, որ անձնական տվյալների այդ խախտումը վտանգի կենթարկի ֆիզիկական անձանց իրավունքներն ու ազատությունները, </w:t>
      </w:r>
      <w:r w:rsidR="001B341D" w:rsidRPr="00981DC9">
        <w:rPr>
          <w:rFonts w:ascii="GHEA Grapalat" w:hAnsi="GHEA Grapalat" w:cstheme="majorBidi"/>
          <w:szCs w:val="24"/>
        </w:rPr>
        <w:t>և</w:t>
      </w:r>
      <w:r w:rsidRPr="00981DC9">
        <w:rPr>
          <w:rFonts w:ascii="GHEA Grapalat" w:hAnsi="GHEA Grapalat" w:cstheme="majorBidi"/>
          <w:szCs w:val="24"/>
        </w:rPr>
        <w:t xml:space="preserve"> միջոցներ ձեռնարկեն դրա հնարավոր բացասական հետ</w:t>
      </w:r>
      <w:r w:rsidR="001B341D" w:rsidRPr="00981DC9">
        <w:rPr>
          <w:rFonts w:ascii="GHEA Grapalat" w:hAnsi="GHEA Grapalat" w:cstheme="majorBidi"/>
          <w:szCs w:val="24"/>
        </w:rPr>
        <w:t>և</w:t>
      </w:r>
      <w:r w:rsidRPr="00981DC9">
        <w:rPr>
          <w:rFonts w:ascii="GHEA Grapalat" w:hAnsi="GHEA Grapalat" w:cstheme="majorBidi"/>
          <w:szCs w:val="24"/>
        </w:rPr>
        <w:t>անքները մեղմելու համար:</w:t>
      </w:r>
    </w:p>
    <w:p w:rsidR="00A26FDF" w:rsidRPr="00981DC9" w:rsidRDefault="00A26FDF" w:rsidP="00693389">
      <w:pPr>
        <w:tabs>
          <w:tab w:val="left" w:pos="1134"/>
        </w:tabs>
        <w:spacing w:after="160"/>
        <w:ind w:firstLine="567"/>
        <w:jc w:val="both"/>
        <w:rPr>
          <w:rFonts w:ascii="GHEA Grapalat" w:hAnsi="GHEA Grapalat" w:cstheme="majorBidi"/>
          <w:szCs w:val="24"/>
        </w:rPr>
      </w:pPr>
      <w:r w:rsidRPr="00981DC9">
        <w:rPr>
          <w:rFonts w:ascii="GHEA Grapalat" w:hAnsi="GHEA Grapalat" w:cstheme="majorBidi"/>
          <w:szCs w:val="24"/>
        </w:rPr>
        <w:t>2.</w:t>
      </w:r>
      <w:r w:rsidRPr="00981DC9">
        <w:rPr>
          <w:rFonts w:ascii="GHEA Grapalat" w:hAnsi="GHEA Grapalat"/>
          <w:szCs w:val="24"/>
        </w:rPr>
        <w:tab/>
      </w:r>
      <w:r w:rsidRPr="00981DC9">
        <w:rPr>
          <w:rFonts w:ascii="GHEA Grapalat" w:hAnsi="GHEA Grapalat" w:cstheme="majorBidi"/>
          <w:szCs w:val="24"/>
        </w:rPr>
        <w:t>Ծանուցումը պետք է առնվազն նկարագրի՝</w:t>
      </w:r>
    </w:p>
    <w:p w:rsidR="00A26FDF" w:rsidRPr="00981DC9" w:rsidRDefault="00A26FDF" w:rsidP="00693389">
      <w:pPr>
        <w:tabs>
          <w:tab w:val="left" w:pos="1134"/>
        </w:tabs>
        <w:spacing w:after="160"/>
        <w:ind w:firstLine="567"/>
        <w:jc w:val="both"/>
        <w:rPr>
          <w:rFonts w:ascii="GHEA Grapalat" w:hAnsi="GHEA Grapalat" w:cstheme="majorBidi"/>
          <w:szCs w:val="24"/>
        </w:rPr>
      </w:pPr>
      <w:r w:rsidRPr="00981DC9">
        <w:rPr>
          <w:rFonts w:ascii="GHEA Grapalat" w:hAnsi="GHEA Grapalat"/>
          <w:szCs w:val="24"/>
        </w:rPr>
        <w:t>ա)</w:t>
      </w:r>
      <w:r w:rsidRPr="00981DC9">
        <w:rPr>
          <w:rFonts w:ascii="GHEA Grapalat" w:hAnsi="GHEA Grapalat"/>
          <w:szCs w:val="24"/>
        </w:rPr>
        <w:tab/>
        <w:t>անձնական տվյա</w:t>
      </w:r>
      <w:r w:rsidR="004D214F" w:rsidRPr="00981DC9">
        <w:rPr>
          <w:rFonts w:ascii="GHEA Grapalat" w:hAnsi="GHEA Grapalat"/>
          <w:szCs w:val="24"/>
        </w:rPr>
        <w:t>լների խախտման բնույթը, ներառյալ,</w:t>
      </w:r>
      <w:r w:rsidRPr="00981DC9">
        <w:rPr>
          <w:rFonts w:ascii="GHEA Grapalat" w:hAnsi="GHEA Grapalat"/>
          <w:szCs w:val="24"/>
        </w:rPr>
        <w:t xml:space="preserve"> հնարավորության դեպքում</w:t>
      </w:r>
      <w:r w:rsidR="004D214F" w:rsidRPr="00981DC9">
        <w:rPr>
          <w:rFonts w:ascii="GHEA Grapalat" w:hAnsi="GHEA Grapalat"/>
          <w:szCs w:val="24"/>
        </w:rPr>
        <w:t>,</w:t>
      </w:r>
      <w:r w:rsidRPr="00981DC9">
        <w:rPr>
          <w:rFonts w:ascii="GHEA Grapalat" w:hAnsi="GHEA Grapalat"/>
          <w:szCs w:val="24"/>
        </w:rPr>
        <w:t xml:space="preserve"> նշված տվյալների սուբյեկտների կատեգորիաները </w:t>
      </w:r>
      <w:r w:rsidR="001B341D" w:rsidRPr="00981DC9">
        <w:rPr>
          <w:rFonts w:ascii="GHEA Grapalat" w:hAnsi="GHEA Grapalat"/>
          <w:szCs w:val="24"/>
        </w:rPr>
        <w:t>և</w:t>
      </w:r>
      <w:r w:rsidRPr="00981DC9">
        <w:rPr>
          <w:rFonts w:ascii="GHEA Grapalat" w:hAnsi="GHEA Grapalat"/>
          <w:szCs w:val="24"/>
        </w:rPr>
        <w:t xml:space="preserve"> թիվը </w:t>
      </w:r>
      <w:r w:rsidR="001B341D" w:rsidRPr="00981DC9">
        <w:rPr>
          <w:rFonts w:ascii="GHEA Grapalat" w:hAnsi="GHEA Grapalat"/>
          <w:szCs w:val="24"/>
        </w:rPr>
        <w:t>և</w:t>
      </w:r>
      <w:r w:rsidRPr="00981DC9">
        <w:rPr>
          <w:rFonts w:ascii="GHEA Grapalat" w:hAnsi="GHEA Grapalat"/>
          <w:szCs w:val="24"/>
        </w:rPr>
        <w:t xml:space="preserve"> նշված անձնական տվյալների գրանցումների կատեգորիաները </w:t>
      </w:r>
      <w:r w:rsidR="001B341D" w:rsidRPr="00981DC9">
        <w:rPr>
          <w:rFonts w:ascii="GHEA Grapalat" w:hAnsi="GHEA Grapalat"/>
          <w:szCs w:val="24"/>
        </w:rPr>
        <w:t>և</w:t>
      </w:r>
      <w:r w:rsidRPr="00981DC9">
        <w:rPr>
          <w:rFonts w:ascii="GHEA Grapalat" w:hAnsi="GHEA Grapalat"/>
          <w:szCs w:val="24"/>
        </w:rPr>
        <w:t xml:space="preserve"> թիվը.</w:t>
      </w:r>
    </w:p>
    <w:p w:rsidR="00A26FDF" w:rsidRPr="00981DC9" w:rsidRDefault="00A26FDF" w:rsidP="00693389">
      <w:pPr>
        <w:tabs>
          <w:tab w:val="left" w:pos="1134"/>
        </w:tabs>
        <w:spacing w:after="160"/>
        <w:ind w:firstLine="567"/>
        <w:jc w:val="both"/>
        <w:rPr>
          <w:rFonts w:ascii="GHEA Grapalat" w:hAnsi="GHEA Grapalat" w:cstheme="majorBidi"/>
          <w:szCs w:val="24"/>
        </w:rPr>
      </w:pPr>
      <w:r w:rsidRPr="00981DC9">
        <w:rPr>
          <w:rFonts w:ascii="GHEA Grapalat" w:hAnsi="GHEA Grapalat"/>
          <w:szCs w:val="24"/>
        </w:rPr>
        <w:lastRenderedPageBreak/>
        <w:t>բ)</w:t>
      </w:r>
      <w:r w:rsidRPr="00981DC9">
        <w:rPr>
          <w:rFonts w:ascii="GHEA Grapalat" w:hAnsi="GHEA Grapalat"/>
          <w:szCs w:val="24"/>
        </w:rPr>
        <w:tab/>
        <w:t>անձնական տվյալների խախտման հավանական հետ</w:t>
      </w:r>
      <w:r w:rsidR="001B341D" w:rsidRPr="00981DC9">
        <w:rPr>
          <w:rFonts w:ascii="GHEA Grapalat" w:hAnsi="GHEA Grapalat"/>
          <w:szCs w:val="24"/>
        </w:rPr>
        <w:t>և</w:t>
      </w:r>
      <w:r w:rsidRPr="00981DC9">
        <w:rPr>
          <w:rFonts w:ascii="GHEA Grapalat" w:hAnsi="GHEA Grapalat"/>
          <w:szCs w:val="24"/>
        </w:rPr>
        <w:t>անքները.</w:t>
      </w:r>
    </w:p>
    <w:p w:rsidR="00A26FDF" w:rsidRPr="00981DC9" w:rsidRDefault="00A26FDF" w:rsidP="00693389">
      <w:pPr>
        <w:tabs>
          <w:tab w:val="left" w:pos="1134"/>
        </w:tabs>
        <w:spacing w:after="160"/>
        <w:ind w:firstLine="567"/>
        <w:jc w:val="both"/>
        <w:rPr>
          <w:rFonts w:ascii="GHEA Grapalat" w:hAnsi="GHEA Grapalat" w:cstheme="majorBidi"/>
          <w:szCs w:val="24"/>
        </w:rPr>
      </w:pPr>
      <w:r w:rsidRPr="00981DC9">
        <w:rPr>
          <w:rFonts w:ascii="GHEA Grapalat" w:hAnsi="GHEA Grapalat"/>
          <w:szCs w:val="24"/>
        </w:rPr>
        <w:t>գ)</w:t>
      </w:r>
      <w:r w:rsidRPr="00981DC9">
        <w:rPr>
          <w:rFonts w:ascii="GHEA Grapalat" w:hAnsi="GHEA Grapalat"/>
          <w:szCs w:val="24"/>
        </w:rPr>
        <w:tab/>
        <w:t xml:space="preserve">տվյալներ մշակող մարմնի կողմից ձեռնարկված կամ առաջարկված միջոցները՝ ուղղված անձնական տվյալների խախտումները վերացնելուն, այդ թվում՝ </w:t>
      </w:r>
      <w:r w:rsidR="004D214F" w:rsidRPr="00981DC9">
        <w:rPr>
          <w:rFonts w:ascii="GHEA Grapalat" w:hAnsi="GHEA Grapalat" w:cstheme="majorBidi"/>
          <w:szCs w:val="24"/>
        </w:rPr>
        <w:t>դրանց</w:t>
      </w:r>
      <w:r w:rsidRPr="00981DC9">
        <w:rPr>
          <w:rFonts w:ascii="GHEA Grapalat" w:hAnsi="GHEA Grapalat"/>
          <w:szCs w:val="24"/>
        </w:rPr>
        <w:t xml:space="preserve"> հնարավոր բացասական ազդեցությունը մեղմելու համար ձեռնարկվող միջոցները:</w:t>
      </w:r>
    </w:p>
    <w:p w:rsidR="00A26FDF" w:rsidRPr="00981DC9" w:rsidRDefault="00A26FDF" w:rsidP="00693389">
      <w:pPr>
        <w:tabs>
          <w:tab w:val="left" w:pos="1134"/>
        </w:tabs>
        <w:spacing w:after="160"/>
        <w:ind w:firstLine="567"/>
        <w:jc w:val="both"/>
        <w:rPr>
          <w:rFonts w:ascii="GHEA Grapalat" w:hAnsi="GHEA Grapalat" w:cstheme="majorBidi"/>
          <w:szCs w:val="24"/>
        </w:rPr>
      </w:pPr>
      <w:r w:rsidRPr="00981DC9">
        <w:rPr>
          <w:rFonts w:ascii="GHEA Grapalat" w:hAnsi="GHEA Grapalat" w:cstheme="majorBidi"/>
          <w:szCs w:val="24"/>
        </w:rPr>
        <w:t>3.</w:t>
      </w:r>
      <w:r w:rsidRPr="00981DC9">
        <w:rPr>
          <w:rFonts w:ascii="GHEA Grapalat" w:hAnsi="GHEA Grapalat"/>
          <w:szCs w:val="24"/>
        </w:rPr>
        <w:tab/>
      </w:r>
      <w:r w:rsidR="00594461" w:rsidRPr="00981DC9">
        <w:rPr>
          <w:rFonts w:ascii="GHEA Grapalat" w:hAnsi="GHEA Grapalat" w:cstheme="majorBidi"/>
          <w:szCs w:val="24"/>
        </w:rPr>
        <w:t>Այն դեպքում, երբ 2-րդ պարբերու</w:t>
      </w:r>
      <w:r w:rsidR="00AF318D" w:rsidRPr="00981DC9">
        <w:rPr>
          <w:rFonts w:ascii="GHEA Grapalat" w:hAnsi="GHEA Grapalat" w:cstheme="majorBidi"/>
          <w:szCs w:val="24"/>
        </w:rPr>
        <w:t>թյան մեջ նշված տեղեկությունները</w:t>
      </w:r>
      <w:r w:rsidR="00594461" w:rsidRPr="00981DC9">
        <w:rPr>
          <w:rFonts w:ascii="GHEA Grapalat" w:hAnsi="GHEA Grapalat" w:cstheme="majorBidi"/>
          <w:szCs w:val="24"/>
        </w:rPr>
        <w:t xml:space="preserve"> </w:t>
      </w:r>
      <w:r w:rsidRPr="00981DC9">
        <w:rPr>
          <w:rFonts w:ascii="GHEA Grapalat" w:hAnsi="GHEA Grapalat" w:cstheme="majorBidi"/>
          <w:szCs w:val="24"/>
        </w:rPr>
        <w:t xml:space="preserve">հնարավոր չէ </w:t>
      </w:r>
      <w:r w:rsidR="00AF318D" w:rsidRPr="00981DC9">
        <w:rPr>
          <w:rFonts w:ascii="GHEA Grapalat" w:hAnsi="GHEA Grapalat" w:cstheme="majorBidi"/>
          <w:szCs w:val="24"/>
        </w:rPr>
        <w:t xml:space="preserve">տրամադրել </w:t>
      </w:r>
      <w:r w:rsidRPr="00981DC9">
        <w:rPr>
          <w:rFonts w:ascii="GHEA Grapalat" w:hAnsi="GHEA Grapalat" w:cstheme="majorBidi"/>
          <w:szCs w:val="24"/>
        </w:rPr>
        <w:t>միաժամանակ</w:t>
      </w:r>
      <w:r w:rsidR="00AF318D" w:rsidRPr="00981DC9">
        <w:rPr>
          <w:rFonts w:ascii="GHEA Grapalat" w:hAnsi="GHEA Grapalat" w:cstheme="majorBidi"/>
          <w:szCs w:val="24"/>
        </w:rPr>
        <w:t>,</w:t>
      </w:r>
      <w:r w:rsidRPr="00981DC9">
        <w:rPr>
          <w:rFonts w:ascii="GHEA Grapalat" w:hAnsi="GHEA Grapalat" w:cstheme="majorBidi"/>
          <w:szCs w:val="24"/>
        </w:rPr>
        <w:t xml:space="preserve"> </w:t>
      </w:r>
      <w:r w:rsidR="005B624B" w:rsidRPr="00981DC9">
        <w:rPr>
          <w:rFonts w:ascii="GHEA Grapalat" w:hAnsi="GHEA Grapalat" w:cstheme="majorBidi"/>
          <w:szCs w:val="24"/>
        </w:rPr>
        <w:t xml:space="preserve">դրանք </w:t>
      </w:r>
      <w:r w:rsidRPr="00981DC9">
        <w:rPr>
          <w:rFonts w:ascii="GHEA Grapalat" w:hAnsi="GHEA Grapalat" w:cstheme="majorBidi"/>
          <w:szCs w:val="24"/>
        </w:rPr>
        <w:t>կարող են տրամադրվել փուլերով՝ առանց հետագա անհարկի ուշացման։</w:t>
      </w:r>
    </w:p>
    <w:p w:rsidR="00A26FDF" w:rsidRPr="00981DC9" w:rsidRDefault="00A26FDF" w:rsidP="00693389">
      <w:pPr>
        <w:tabs>
          <w:tab w:val="left" w:pos="1134"/>
        </w:tabs>
        <w:spacing w:after="160"/>
        <w:ind w:firstLine="567"/>
        <w:jc w:val="both"/>
        <w:rPr>
          <w:rFonts w:ascii="GHEA Grapalat" w:hAnsi="GHEA Grapalat" w:cstheme="majorBidi"/>
          <w:szCs w:val="24"/>
        </w:rPr>
      </w:pPr>
      <w:r w:rsidRPr="00981DC9">
        <w:rPr>
          <w:rFonts w:ascii="GHEA Grapalat" w:hAnsi="GHEA Grapalat" w:cstheme="majorBidi"/>
          <w:szCs w:val="24"/>
        </w:rPr>
        <w:t>4.</w:t>
      </w:r>
      <w:r w:rsidRPr="00981DC9">
        <w:rPr>
          <w:rFonts w:ascii="GHEA Grapalat" w:hAnsi="GHEA Grapalat"/>
          <w:szCs w:val="24"/>
        </w:rPr>
        <w:tab/>
      </w:r>
      <w:r w:rsidRPr="00981DC9">
        <w:rPr>
          <w:rFonts w:ascii="GHEA Grapalat" w:hAnsi="GHEA Grapalat" w:cstheme="majorBidi"/>
          <w:szCs w:val="24"/>
        </w:rPr>
        <w:t>Կողմերը նախատեսում են իրենց համապատասխան մարմինների պարտավորութ</w:t>
      </w:r>
      <w:r w:rsidR="005B624B" w:rsidRPr="00981DC9">
        <w:rPr>
          <w:rFonts w:ascii="GHEA Grapalat" w:hAnsi="GHEA Grapalat" w:cstheme="majorBidi"/>
          <w:szCs w:val="24"/>
        </w:rPr>
        <w:t>յունը՝ փաստաթղթերով հիմնավորել</w:t>
      </w:r>
      <w:r w:rsidRPr="00981DC9">
        <w:rPr>
          <w:rFonts w:ascii="GHEA Grapalat" w:hAnsi="GHEA Grapalat" w:cstheme="majorBidi"/>
          <w:szCs w:val="24"/>
        </w:rPr>
        <w:t xml:space="preserve"> սույն </w:t>
      </w:r>
      <w:r w:rsidR="00B91C55" w:rsidRPr="00981DC9">
        <w:rPr>
          <w:rFonts w:ascii="GHEA Grapalat" w:hAnsi="GHEA Grapalat" w:cstheme="majorBidi"/>
          <w:szCs w:val="24"/>
        </w:rPr>
        <w:t>հ</w:t>
      </w:r>
      <w:r w:rsidRPr="00981DC9">
        <w:rPr>
          <w:rFonts w:ascii="GHEA Grapalat" w:hAnsi="GHEA Grapalat" w:cstheme="majorBidi"/>
          <w:szCs w:val="24"/>
        </w:rPr>
        <w:t>ամաձայնագրի շրջանակներում փոխանցվ</w:t>
      </w:r>
      <w:r w:rsidR="005B624B" w:rsidRPr="00981DC9">
        <w:rPr>
          <w:rFonts w:ascii="GHEA Grapalat" w:hAnsi="GHEA Grapalat" w:cstheme="majorBidi"/>
          <w:szCs w:val="24"/>
        </w:rPr>
        <w:t>ած անձնական տվյալների վրա ազդող</w:t>
      </w:r>
      <w:r w:rsidRPr="00981DC9">
        <w:rPr>
          <w:rFonts w:ascii="GHEA Grapalat" w:hAnsi="GHEA Grapalat" w:cstheme="majorBidi"/>
          <w:szCs w:val="24"/>
        </w:rPr>
        <w:t xml:space="preserve"> անձնական տվյալների ցանկացած խախտում, այդ թվում՝ խախտման հետ կապված փաստերը, դրա հետ</w:t>
      </w:r>
      <w:r w:rsidR="001B341D" w:rsidRPr="00981DC9">
        <w:rPr>
          <w:rFonts w:ascii="GHEA Grapalat" w:hAnsi="GHEA Grapalat" w:cstheme="majorBidi"/>
          <w:szCs w:val="24"/>
        </w:rPr>
        <w:t>և</w:t>
      </w:r>
      <w:r w:rsidRPr="00981DC9">
        <w:rPr>
          <w:rFonts w:ascii="GHEA Grapalat" w:hAnsi="GHEA Grapalat" w:cstheme="majorBidi"/>
          <w:szCs w:val="24"/>
        </w:rPr>
        <w:t xml:space="preserve">անքները </w:t>
      </w:r>
      <w:r w:rsidR="001B341D" w:rsidRPr="00981DC9">
        <w:rPr>
          <w:rFonts w:ascii="GHEA Grapalat" w:hAnsi="GHEA Grapalat" w:cstheme="majorBidi"/>
          <w:szCs w:val="24"/>
        </w:rPr>
        <w:t>և</w:t>
      </w:r>
      <w:r w:rsidRPr="00981DC9">
        <w:rPr>
          <w:rFonts w:ascii="GHEA Grapalat" w:hAnsi="GHEA Grapalat" w:cstheme="majorBidi"/>
          <w:szCs w:val="24"/>
        </w:rPr>
        <w:t xml:space="preserve"> ձեռնարկված շտկման միջոցները՝ դրանով հնարավորություն տալով իրենց համապատասխան վերահսկիչ մարմիններին ստուգելու սույն հոդվածի պահանջների կատարումը:</w:t>
      </w:r>
    </w:p>
    <w:p w:rsidR="00D64E85" w:rsidRPr="00981DC9" w:rsidRDefault="00D64E85" w:rsidP="00D64E85">
      <w:pPr>
        <w:spacing w:after="160"/>
        <w:jc w:val="center"/>
        <w:rPr>
          <w:rFonts w:ascii="GHEA Grapalat" w:hAnsi="GHEA Grapalat"/>
          <w:szCs w:val="24"/>
        </w:rPr>
      </w:pPr>
    </w:p>
    <w:p w:rsidR="00A26FDF" w:rsidRPr="00981DC9" w:rsidRDefault="009B7639" w:rsidP="00D64E85">
      <w:pPr>
        <w:spacing w:after="160"/>
        <w:jc w:val="center"/>
        <w:rPr>
          <w:rFonts w:ascii="GHEA Grapalat" w:hAnsi="GHEA Grapalat"/>
          <w:szCs w:val="24"/>
        </w:rPr>
      </w:pPr>
      <w:r w:rsidRPr="00981DC9">
        <w:rPr>
          <w:rFonts w:ascii="GHEA Grapalat" w:hAnsi="GHEA Grapalat"/>
          <w:szCs w:val="24"/>
        </w:rPr>
        <w:t>ՀՈԴՎԱԾ 17</w:t>
      </w:r>
    </w:p>
    <w:p w:rsidR="00A26FDF" w:rsidRPr="00981DC9" w:rsidRDefault="00A26FDF" w:rsidP="00D64E85">
      <w:pPr>
        <w:spacing w:after="160"/>
        <w:jc w:val="center"/>
        <w:rPr>
          <w:rFonts w:ascii="GHEA Grapalat" w:hAnsi="GHEA Grapalat"/>
          <w:szCs w:val="24"/>
        </w:rPr>
      </w:pPr>
      <w:r w:rsidRPr="00981DC9">
        <w:rPr>
          <w:rFonts w:ascii="GHEA Grapalat" w:hAnsi="GHEA Grapalat"/>
          <w:szCs w:val="24"/>
        </w:rPr>
        <w:t>Անձնական տվյալների խախտումների մասին</w:t>
      </w:r>
      <w:r w:rsidR="00D64E85" w:rsidRPr="00981DC9">
        <w:rPr>
          <w:rFonts w:ascii="GHEA Grapalat" w:hAnsi="GHEA Grapalat"/>
          <w:szCs w:val="24"/>
        </w:rPr>
        <w:t xml:space="preserve"> </w:t>
      </w:r>
      <w:r w:rsidRPr="00981DC9">
        <w:rPr>
          <w:rFonts w:ascii="GHEA Grapalat" w:hAnsi="GHEA Grapalat"/>
          <w:szCs w:val="24"/>
        </w:rPr>
        <w:br/>
        <w:t>տվյալների սուբյեկտին հաղորդելը</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1.</w:t>
      </w:r>
      <w:r w:rsidRPr="00981DC9">
        <w:rPr>
          <w:rFonts w:ascii="GHEA Grapalat" w:hAnsi="GHEA Grapalat"/>
          <w:szCs w:val="24"/>
        </w:rPr>
        <w:tab/>
        <w:t>Այն դեպքում, երբ հավանականությո</w:t>
      </w:r>
      <w:r w:rsidR="0066537F" w:rsidRPr="00981DC9">
        <w:rPr>
          <w:rFonts w:ascii="GHEA Grapalat" w:hAnsi="GHEA Grapalat"/>
          <w:szCs w:val="24"/>
        </w:rPr>
        <w:t>ւն կա, որ 16-րդ հոդվածում նշված</w:t>
      </w:r>
      <w:r w:rsidRPr="00981DC9">
        <w:rPr>
          <w:rFonts w:ascii="GHEA Grapalat" w:hAnsi="GHEA Grapalat"/>
          <w:szCs w:val="24"/>
        </w:rPr>
        <w:t xml:space="preserve"> անձնական տվյալների խախտումը կարող է մեծապես վտանգի ենթարկել ֆիզիկական անձանց իրավունքներն ու ազատությունները, Կողմերը նախատեսում են անձնական տվյալների խախտման մասին առանց անհարկի ուշացման տվյալների սուբյեկտին հաղորդելու իրենց համապատասխան մարմինների պարտավորությունը:</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2.</w:t>
      </w:r>
      <w:r w:rsidRPr="00981DC9">
        <w:rPr>
          <w:rFonts w:ascii="GHEA Grapalat" w:hAnsi="GHEA Grapalat"/>
          <w:szCs w:val="24"/>
        </w:rPr>
        <w:tab/>
        <w:t>1-ին պարբերության համաձայն տվյալների սուբյեկտին արված հաղորդումը</w:t>
      </w:r>
      <w:r w:rsidRPr="00981DC9">
        <w:rPr>
          <w:rFonts w:ascii="GHEA Grapalat" w:hAnsi="GHEA Grapalat"/>
          <w:color w:val="FF0000"/>
          <w:szCs w:val="24"/>
        </w:rPr>
        <w:t xml:space="preserve"> </w:t>
      </w:r>
      <w:r w:rsidRPr="00981DC9">
        <w:rPr>
          <w:rFonts w:ascii="GHEA Grapalat" w:hAnsi="GHEA Grapalat"/>
          <w:szCs w:val="24"/>
        </w:rPr>
        <w:t xml:space="preserve">պարզ </w:t>
      </w:r>
      <w:r w:rsidR="001B341D" w:rsidRPr="00981DC9">
        <w:rPr>
          <w:rFonts w:ascii="GHEA Grapalat" w:hAnsi="GHEA Grapalat"/>
          <w:szCs w:val="24"/>
        </w:rPr>
        <w:t>և</w:t>
      </w:r>
      <w:r w:rsidRPr="00981DC9">
        <w:rPr>
          <w:rFonts w:ascii="GHEA Grapalat" w:hAnsi="GHEA Grapalat"/>
          <w:szCs w:val="24"/>
        </w:rPr>
        <w:t xml:space="preserve"> հստակ լեզվով պետք է նկարագրի անձնական տվյալների խախտման բնույթը </w:t>
      </w:r>
      <w:r w:rsidR="001B341D" w:rsidRPr="00981DC9">
        <w:rPr>
          <w:rFonts w:ascii="GHEA Grapalat" w:hAnsi="GHEA Grapalat"/>
          <w:szCs w:val="24"/>
        </w:rPr>
        <w:t>և</w:t>
      </w:r>
      <w:r w:rsidRPr="00981DC9">
        <w:rPr>
          <w:rFonts w:ascii="GHEA Grapalat" w:hAnsi="GHEA Grapalat"/>
          <w:szCs w:val="24"/>
        </w:rPr>
        <w:t xml:space="preserve"> առնվազն պարունակի 16-րդ հոդվածի 2-րդ կետի «բ» </w:t>
      </w:r>
      <w:r w:rsidR="001B341D" w:rsidRPr="00981DC9">
        <w:rPr>
          <w:rFonts w:ascii="GHEA Grapalat" w:hAnsi="GHEA Grapalat"/>
          <w:szCs w:val="24"/>
        </w:rPr>
        <w:t>և</w:t>
      </w:r>
      <w:r w:rsidRPr="00981DC9">
        <w:rPr>
          <w:rFonts w:ascii="GHEA Grapalat" w:hAnsi="GHEA Grapalat"/>
          <w:szCs w:val="24"/>
        </w:rPr>
        <w:t xml:space="preserve"> «գ» ենթակետերով </w:t>
      </w:r>
      <w:r w:rsidRPr="00981DC9">
        <w:rPr>
          <w:rFonts w:ascii="GHEA Grapalat" w:hAnsi="GHEA Grapalat"/>
          <w:szCs w:val="24"/>
        </w:rPr>
        <w:lastRenderedPageBreak/>
        <w:t>նախատեսված տարրերը:</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3.</w:t>
      </w:r>
      <w:r w:rsidRPr="00981DC9">
        <w:rPr>
          <w:rFonts w:ascii="GHEA Grapalat" w:hAnsi="GHEA Grapalat"/>
          <w:szCs w:val="24"/>
        </w:rPr>
        <w:tab/>
        <w:t xml:space="preserve">1-ին պարբերության մեջ նշված՝ տվյալների սուբյեկտին հաղորդումը </w:t>
      </w:r>
      <w:r w:rsidR="0066537F" w:rsidRPr="00981DC9">
        <w:rPr>
          <w:rFonts w:ascii="GHEA Grapalat" w:hAnsi="GHEA Grapalat"/>
          <w:szCs w:val="24"/>
        </w:rPr>
        <w:t>չի պահանջվում, եթե</w:t>
      </w:r>
      <w:r w:rsidR="0066537F" w:rsidRPr="00981DC9">
        <w:rPr>
          <w:rFonts w:ascii="Cambria Math" w:hAnsi="Cambria Math" w:cs="Cambria Math"/>
          <w:szCs w:val="24"/>
        </w:rPr>
        <w:t>․</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ա)</w:t>
      </w:r>
      <w:r w:rsidRPr="00981DC9">
        <w:rPr>
          <w:rFonts w:ascii="GHEA Grapalat" w:hAnsi="GHEA Grapalat"/>
          <w:szCs w:val="24"/>
        </w:rPr>
        <w:tab/>
        <w:t xml:space="preserve">անձնական տվյալները, որոնց կապակցությամբ տեղի է ունեցել խախտումը, ենթարկվել են համապատասխան տեխնոլոգիական </w:t>
      </w:r>
      <w:r w:rsidR="001B341D" w:rsidRPr="00981DC9">
        <w:rPr>
          <w:rFonts w:ascii="GHEA Grapalat" w:hAnsi="GHEA Grapalat"/>
          <w:szCs w:val="24"/>
        </w:rPr>
        <w:t>և</w:t>
      </w:r>
      <w:r w:rsidRPr="00981DC9">
        <w:rPr>
          <w:rFonts w:ascii="GHEA Grapalat" w:hAnsi="GHEA Grapalat"/>
          <w:szCs w:val="24"/>
        </w:rPr>
        <w:t xml:space="preserve"> կազմակերպչական բնույթի պաշտպանության միջոցների, որոնք տվյալներն անընթեռնելի են դարձնում ցանկացած անձի համար, որն իրավասու չէ դրանց նկա</w:t>
      </w:r>
      <w:r w:rsidR="00F144C2" w:rsidRPr="00981DC9">
        <w:rPr>
          <w:rFonts w:ascii="GHEA Grapalat" w:hAnsi="GHEA Grapalat"/>
          <w:szCs w:val="24"/>
        </w:rPr>
        <w:t>տմամբ հասանելիություն ունենալու</w:t>
      </w:r>
      <w:r w:rsidR="00F144C2" w:rsidRPr="00981DC9">
        <w:rPr>
          <w:rFonts w:ascii="Cambria Math" w:hAnsi="Cambria Math" w:cs="Cambria Math"/>
          <w:szCs w:val="24"/>
        </w:rPr>
        <w:t>․</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բ)</w:t>
      </w:r>
      <w:r w:rsidRPr="00981DC9">
        <w:rPr>
          <w:rFonts w:ascii="GHEA Grapalat" w:hAnsi="GHEA Grapalat"/>
          <w:szCs w:val="24"/>
        </w:rPr>
        <w:tab/>
        <w:t xml:space="preserve">ձեռնարկվել են հետագա միջոցներ, որոնք երաշխավորում են, որ տվյալների սուբյեկտների իրավունքների </w:t>
      </w:r>
      <w:r w:rsidR="001B341D" w:rsidRPr="00981DC9">
        <w:rPr>
          <w:rFonts w:ascii="GHEA Grapalat" w:hAnsi="GHEA Grapalat"/>
          <w:szCs w:val="24"/>
        </w:rPr>
        <w:t>և</w:t>
      </w:r>
      <w:r w:rsidRPr="00981DC9">
        <w:rPr>
          <w:rFonts w:ascii="GHEA Grapalat" w:hAnsi="GHEA Grapalat"/>
          <w:szCs w:val="24"/>
        </w:rPr>
        <w:t xml:space="preserve"> ազատությունների համար այլ</w:t>
      </w:r>
      <w:r w:rsidR="001B341D" w:rsidRPr="00981DC9">
        <w:rPr>
          <w:rFonts w:ascii="GHEA Grapalat" w:hAnsi="GHEA Grapalat"/>
          <w:szCs w:val="24"/>
        </w:rPr>
        <w:t>և</w:t>
      </w:r>
      <w:r w:rsidRPr="00981DC9">
        <w:rPr>
          <w:rFonts w:ascii="GHEA Grapalat" w:hAnsi="GHEA Grapalat"/>
          <w:szCs w:val="24"/>
        </w:rPr>
        <w:t>ս առկա չէ մեծ ռիսկ, կամ</w:t>
      </w:r>
      <w:r w:rsidR="00F839EA" w:rsidRPr="00981DC9">
        <w:rPr>
          <w:rFonts w:ascii="GHEA Grapalat" w:hAnsi="GHEA Grapalat"/>
          <w:szCs w:val="24"/>
        </w:rPr>
        <w:t xml:space="preserve"> </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գ)</w:t>
      </w:r>
      <w:r w:rsidRPr="00981DC9">
        <w:rPr>
          <w:rFonts w:ascii="GHEA Grapalat" w:hAnsi="GHEA Grapalat"/>
          <w:szCs w:val="24"/>
        </w:rPr>
        <w:tab/>
        <w:t>նման հաղորդման համար կարող են պահանջվել անհամաչափ ջանքեր, մասնավորապես</w:t>
      </w:r>
      <w:r w:rsidR="0066537F" w:rsidRPr="00981DC9">
        <w:rPr>
          <w:rFonts w:ascii="GHEA Grapalat" w:hAnsi="GHEA Grapalat"/>
          <w:szCs w:val="24"/>
        </w:rPr>
        <w:t>,</w:t>
      </w:r>
      <w:r w:rsidRPr="00981DC9">
        <w:rPr>
          <w:rFonts w:ascii="GHEA Grapalat" w:hAnsi="GHEA Grapalat"/>
          <w:szCs w:val="24"/>
        </w:rPr>
        <w:t xml:space="preserve"> տեղի ունեցած դեպքերի քանակի պատճառով</w:t>
      </w:r>
      <w:r w:rsidR="00F839EA" w:rsidRPr="00981DC9">
        <w:rPr>
          <w:rFonts w:ascii="GHEA Grapalat" w:hAnsi="GHEA Grapalat"/>
          <w:szCs w:val="24"/>
        </w:rPr>
        <w:t>։</w:t>
      </w:r>
      <w:r w:rsidRPr="00981DC9">
        <w:rPr>
          <w:rFonts w:ascii="GHEA Grapalat" w:hAnsi="GHEA Grapalat"/>
          <w:szCs w:val="24"/>
        </w:rPr>
        <w:t xml:space="preserve"> Այդ դեպքում մարմնի կողմից հաղորդումը պետք է իրականացվի հրապարակային կամ նմանատիպ միջոցով, որով տվյալների սուբյեկտները կարող են տեղեկացվել հավասարապես արդյունավետ կերպով:</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4.</w:t>
      </w:r>
      <w:r w:rsidRPr="00981DC9">
        <w:rPr>
          <w:rFonts w:ascii="GHEA Grapalat" w:hAnsi="GHEA Grapalat"/>
          <w:szCs w:val="24"/>
        </w:rPr>
        <w:tab/>
        <w:t>Տվյալների սուբյեկտին հաղորդումը կարող է ուշացվել, սահմանափակվել կամ բաց թողնվել 14-րդ հոդվածի 3-րդ կետով սահմանված պայմանների համաձայն։</w:t>
      </w:r>
    </w:p>
    <w:p w:rsidR="00A26FDF" w:rsidRPr="00981DC9" w:rsidRDefault="00A26FDF" w:rsidP="00D64E85">
      <w:pPr>
        <w:spacing w:after="160"/>
        <w:rPr>
          <w:rFonts w:ascii="GHEA Grapalat" w:hAnsi="GHEA Grapalat"/>
          <w:szCs w:val="24"/>
        </w:rPr>
      </w:pPr>
    </w:p>
    <w:p w:rsidR="00A26FDF" w:rsidRPr="00981DC9" w:rsidRDefault="009B7639" w:rsidP="00D64E85">
      <w:pPr>
        <w:spacing w:after="160"/>
        <w:jc w:val="center"/>
        <w:rPr>
          <w:rFonts w:ascii="GHEA Grapalat" w:hAnsi="GHEA Grapalat"/>
          <w:szCs w:val="24"/>
        </w:rPr>
      </w:pPr>
      <w:r w:rsidRPr="00981DC9">
        <w:rPr>
          <w:rFonts w:ascii="GHEA Grapalat" w:hAnsi="GHEA Grapalat"/>
          <w:szCs w:val="24"/>
        </w:rPr>
        <w:t>ՀՈԴՎԱԾ 18</w:t>
      </w:r>
    </w:p>
    <w:p w:rsidR="00A26FDF" w:rsidRPr="00981DC9" w:rsidRDefault="00F839EA" w:rsidP="00D64E85">
      <w:pPr>
        <w:spacing w:after="160"/>
        <w:jc w:val="center"/>
        <w:rPr>
          <w:rFonts w:ascii="GHEA Grapalat" w:hAnsi="GHEA Grapalat"/>
          <w:szCs w:val="24"/>
        </w:rPr>
      </w:pPr>
      <w:r w:rsidRPr="00981DC9">
        <w:rPr>
          <w:rFonts w:ascii="GHEA Grapalat" w:hAnsi="GHEA Grapalat"/>
          <w:szCs w:val="24"/>
        </w:rPr>
        <w:t xml:space="preserve">Անձնական </w:t>
      </w:r>
      <w:r w:rsidR="00A26FDF" w:rsidRPr="00981DC9">
        <w:rPr>
          <w:rFonts w:ascii="GHEA Grapalat" w:hAnsi="GHEA Grapalat"/>
          <w:szCs w:val="24"/>
        </w:rPr>
        <w:t>տվյալների պահպանումը, վերանայումը,</w:t>
      </w:r>
      <w:r w:rsidR="00D64E85" w:rsidRPr="00981DC9">
        <w:rPr>
          <w:rFonts w:ascii="GHEA Grapalat" w:hAnsi="GHEA Grapalat"/>
          <w:szCs w:val="24"/>
        </w:rPr>
        <w:t xml:space="preserve"> </w:t>
      </w:r>
      <w:r w:rsidR="00A26FDF" w:rsidRPr="00981DC9">
        <w:rPr>
          <w:rFonts w:ascii="GHEA Grapalat" w:hAnsi="GHEA Grapalat"/>
          <w:szCs w:val="24"/>
        </w:rPr>
        <w:br/>
        <w:t xml:space="preserve">ճշգրտումը </w:t>
      </w:r>
      <w:r w:rsidR="001B341D" w:rsidRPr="00981DC9">
        <w:rPr>
          <w:rFonts w:ascii="GHEA Grapalat" w:hAnsi="GHEA Grapalat"/>
          <w:szCs w:val="24"/>
        </w:rPr>
        <w:t>և</w:t>
      </w:r>
      <w:r w:rsidR="00A26FDF" w:rsidRPr="00981DC9">
        <w:rPr>
          <w:rFonts w:ascii="GHEA Grapalat" w:hAnsi="GHEA Grapalat"/>
          <w:szCs w:val="24"/>
        </w:rPr>
        <w:t xml:space="preserve"> ջնջումը</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1.</w:t>
      </w:r>
      <w:r w:rsidRPr="00981DC9">
        <w:rPr>
          <w:rFonts w:ascii="GHEA Grapalat" w:hAnsi="GHEA Grapalat"/>
          <w:szCs w:val="24"/>
        </w:rPr>
        <w:tab/>
        <w:t xml:space="preserve">Կողմերը սույն </w:t>
      </w:r>
      <w:r w:rsidR="00F520B9" w:rsidRPr="00981DC9">
        <w:rPr>
          <w:rFonts w:ascii="GHEA Grapalat" w:hAnsi="GHEA Grapalat"/>
          <w:szCs w:val="24"/>
        </w:rPr>
        <w:t>հ</w:t>
      </w:r>
      <w:r w:rsidRPr="00981DC9">
        <w:rPr>
          <w:rFonts w:ascii="GHEA Grapalat" w:hAnsi="GHEA Grapalat"/>
          <w:szCs w:val="24"/>
        </w:rPr>
        <w:t xml:space="preserve">ամաձայնագրի շրջանակներում ստացված անձնական տվյալների պահպանման կամ այդ տվյալների պահպանման անհրաժեշտության պարբերական վերանայման համար նախատեսում են համապատասխան ժամկետներ, որպեսզի այդ տվյալները պահպանվեն ոչ ավելի, քան անհրաժեշտ է այն </w:t>
      </w:r>
      <w:r w:rsidRPr="00981DC9">
        <w:rPr>
          <w:rFonts w:ascii="GHEA Grapalat" w:hAnsi="GHEA Grapalat"/>
          <w:szCs w:val="24"/>
        </w:rPr>
        <w:lastRenderedPageBreak/>
        <w:t>նպատակներով, որոնց համար դրանք փոխանցվում են:</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2.</w:t>
      </w:r>
      <w:r w:rsidRPr="00981DC9">
        <w:rPr>
          <w:rFonts w:ascii="GHEA Grapalat" w:hAnsi="GHEA Grapalat"/>
          <w:szCs w:val="24"/>
        </w:rPr>
        <w:tab/>
        <w:t>Ամեն դեպքում հետագա պահպանման անհրաժեշտությունը պետք է վերանայվի ոչ ուշ, քան անձնական տվյալները փոխանցելուց երեք տարի հետո:</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3.</w:t>
      </w:r>
      <w:r w:rsidRPr="00981DC9">
        <w:rPr>
          <w:rFonts w:ascii="GHEA Grapalat" w:hAnsi="GHEA Grapalat"/>
          <w:szCs w:val="24"/>
        </w:rPr>
        <w:tab/>
        <w:t>Եթե փոխանցող մարմին</w:t>
      </w:r>
      <w:r w:rsidR="0066537F" w:rsidRPr="00981DC9">
        <w:rPr>
          <w:rFonts w:ascii="GHEA Grapalat" w:hAnsi="GHEA Grapalat"/>
          <w:szCs w:val="24"/>
        </w:rPr>
        <w:t xml:space="preserve">ը հիմքեր ունի ենթադրելու, որ </w:t>
      </w:r>
      <w:r w:rsidRPr="00981DC9">
        <w:rPr>
          <w:rFonts w:ascii="GHEA Grapalat" w:hAnsi="GHEA Grapalat"/>
          <w:szCs w:val="24"/>
        </w:rPr>
        <w:t xml:space="preserve">նախկինում </w:t>
      </w:r>
      <w:r w:rsidR="0066537F" w:rsidRPr="00981DC9">
        <w:rPr>
          <w:rFonts w:ascii="GHEA Grapalat" w:hAnsi="GHEA Grapalat"/>
          <w:szCs w:val="24"/>
        </w:rPr>
        <w:t>իր փոխանց</w:t>
      </w:r>
      <w:r w:rsidRPr="00981DC9">
        <w:rPr>
          <w:rFonts w:ascii="GHEA Grapalat" w:hAnsi="GHEA Grapalat"/>
          <w:szCs w:val="24"/>
        </w:rPr>
        <w:t>ած անձնական տվյալները սխալ են, ոչ ճշգրիտ, թարմացված</w:t>
      </w:r>
      <w:r w:rsidR="0066537F" w:rsidRPr="00981DC9">
        <w:rPr>
          <w:rFonts w:ascii="GHEA Grapalat" w:hAnsi="GHEA Grapalat"/>
          <w:szCs w:val="24"/>
        </w:rPr>
        <w:t xml:space="preserve"> չեն կամ չպետք է փոխանցվեին, նա</w:t>
      </w:r>
      <w:r w:rsidRPr="00981DC9">
        <w:rPr>
          <w:rFonts w:ascii="GHEA Grapalat" w:hAnsi="GHEA Grapalat"/>
          <w:szCs w:val="24"/>
        </w:rPr>
        <w:t xml:space="preserve"> </w:t>
      </w:r>
      <w:r w:rsidR="00B97634" w:rsidRPr="00981DC9">
        <w:rPr>
          <w:rFonts w:ascii="GHEA Grapalat" w:hAnsi="GHEA Grapalat" w:cstheme="majorBidi"/>
          <w:szCs w:val="24"/>
        </w:rPr>
        <w:t>այդ մասին</w:t>
      </w:r>
      <w:r w:rsidR="00B97634" w:rsidRPr="00981DC9">
        <w:rPr>
          <w:rFonts w:ascii="GHEA Grapalat" w:hAnsi="GHEA Grapalat" w:cstheme="majorBidi"/>
          <w:color w:val="00B0F0"/>
          <w:szCs w:val="24"/>
        </w:rPr>
        <w:t xml:space="preserve"> </w:t>
      </w:r>
      <w:r w:rsidRPr="00981DC9">
        <w:rPr>
          <w:rFonts w:ascii="GHEA Grapalat" w:hAnsi="GHEA Grapalat"/>
          <w:szCs w:val="24"/>
        </w:rPr>
        <w:t xml:space="preserve">տեղեկացնում է ստացող մարմնին, որը պետք է շտկի կամ ջնջի անձնական տվյալները </w:t>
      </w:r>
      <w:r w:rsidR="001B341D" w:rsidRPr="00981DC9">
        <w:rPr>
          <w:rFonts w:ascii="GHEA Grapalat" w:hAnsi="GHEA Grapalat"/>
          <w:szCs w:val="24"/>
        </w:rPr>
        <w:t>և</w:t>
      </w:r>
      <w:r w:rsidRPr="00981DC9">
        <w:rPr>
          <w:rFonts w:ascii="GHEA Grapalat" w:hAnsi="GHEA Grapalat"/>
          <w:szCs w:val="24"/>
        </w:rPr>
        <w:t xml:space="preserve"> այդ մասին ծանուցի փոխանցող մարմնին:</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4.</w:t>
      </w:r>
      <w:r w:rsidRPr="00981DC9">
        <w:rPr>
          <w:rFonts w:ascii="GHEA Grapalat" w:hAnsi="GHEA Grapalat"/>
          <w:szCs w:val="24"/>
        </w:rPr>
        <w:tab/>
        <w:t xml:space="preserve">Եթե իրավասու մարմինը հիմքեր ունի ենթադրելու, որ </w:t>
      </w:r>
      <w:r w:rsidR="00911064" w:rsidRPr="00981DC9">
        <w:rPr>
          <w:rFonts w:ascii="GHEA Grapalat" w:hAnsi="GHEA Grapalat"/>
          <w:szCs w:val="24"/>
        </w:rPr>
        <w:t xml:space="preserve">նախկինում </w:t>
      </w:r>
      <w:r w:rsidRPr="00981DC9">
        <w:rPr>
          <w:rFonts w:ascii="GHEA Grapalat" w:hAnsi="GHEA Grapalat"/>
          <w:szCs w:val="24"/>
        </w:rPr>
        <w:t>իր</w:t>
      </w:r>
      <w:r w:rsidR="00B97634" w:rsidRPr="00981DC9">
        <w:rPr>
          <w:rFonts w:ascii="GHEA Grapalat" w:hAnsi="GHEA Grapalat"/>
          <w:szCs w:val="24"/>
        </w:rPr>
        <w:t xml:space="preserve"> ստաց</w:t>
      </w:r>
      <w:r w:rsidRPr="00981DC9">
        <w:rPr>
          <w:rFonts w:ascii="GHEA Grapalat" w:hAnsi="GHEA Grapalat"/>
          <w:szCs w:val="24"/>
        </w:rPr>
        <w:t>ած անձնական տվյալները սխալ են, ոչ ճշգրիտ, թարմացված</w:t>
      </w:r>
      <w:r w:rsidR="00B97634" w:rsidRPr="00981DC9">
        <w:rPr>
          <w:rFonts w:ascii="GHEA Grapalat" w:hAnsi="GHEA Grapalat"/>
          <w:szCs w:val="24"/>
        </w:rPr>
        <w:t xml:space="preserve"> չեն կամ չպետք է փոխանցվեին, նա</w:t>
      </w:r>
      <w:r w:rsidRPr="00981DC9">
        <w:rPr>
          <w:rFonts w:ascii="GHEA Grapalat" w:hAnsi="GHEA Grapalat"/>
          <w:szCs w:val="24"/>
        </w:rPr>
        <w:t xml:space="preserve"> </w:t>
      </w:r>
      <w:r w:rsidR="00B97634" w:rsidRPr="00981DC9">
        <w:rPr>
          <w:rFonts w:ascii="GHEA Grapalat" w:hAnsi="GHEA Grapalat" w:cstheme="majorBidi"/>
          <w:szCs w:val="24"/>
        </w:rPr>
        <w:t>այդ մասին</w:t>
      </w:r>
      <w:r w:rsidR="00B97634" w:rsidRPr="00981DC9">
        <w:rPr>
          <w:rFonts w:ascii="GHEA Grapalat" w:hAnsi="GHEA Grapalat" w:cstheme="majorBidi"/>
          <w:color w:val="00B0F0"/>
          <w:szCs w:val="24"/>
        </w:rPr>
        <w:t xml:space="preserve"> </w:t>
      </w:r>
      <w:r w:rsidRPr="00981DC9">
        <w:rPr>
          <w:rFonts w:ascii="GHEA Grapalat" w:hAnsi="GHEA Grapalat"/>
          <w:szCs w:val="24"/>
        </w:rPr>
        <w:t xml:space="preserve">տեղեկացնում է փոխանցող մարմնին, որը պետք է իր դիրքորոշումը </w:t>
      </w:r>
      <w:r w:rsidR="00B97634" w:rsidRPr="00981DC9">
        <w:rPr>
          <w:rFonts w:ascii="GHEA Grapalat" w:hAnsi="GHEA Grapalat" w:cstheme="majorBidi"/>
          <w:szCs w:val="24"/>
        </w:rPr>
        <w:t>հայտնի</w:t>
      </w:r>
      <w:r w:rsidR="00B97634" w:rsidRPr="00981DC9">
        <w:rPr>
          <w:rFonts w:ascii="GHEA Grapalat" w:hAnsi="GHEA Grapalat" w:cstheme="majorBidi"/>
          <w:color w:val="00B0F0"/>
          <w:szCs w:val="24"/>
        </w:rPr>
        <w:t xml:space="preserve"> </w:t>
      </w:r>
      <w:r w:rsidRPr="00981DC9">
        <w:rPr>
          <w:rFonts w:ascii="GHEA Grapalat" w:hAnsi="GHEA Grapalat"/>
          <w:szCs w:val="24"/>
        </w:rPr>
        <w:t>այդ հարցի վերաբերյալ:</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pacing w:val="-4"/>
          <w:szCs w:val="24"/>
        </w:rPr>
        <w:t>Եթե փոխանցող մարմինը եզրակացնում է, որ անձնական տվյալները սխալ են, ոչ ճշգրիտ, թարմացված</w:t>
      </w:r>
      <w:r w:rsidR="00B97634" w:rsidRPr="00981DC9">
        <w:rPr>
          <w:rFonts w:ascii="GHEA Grapalat" w:hAnsi="GHEA Grapalat"/>
          <w:spacing w:val="-4"/>
          <w:szCs w:val="24"/>
        </w:rPr>
        <w:t xml:space="preserve"> չեն կամ չպետք է փոխանցվեին, նա </w:t>
      </w:r>
      <w:r w:rsidR="00B97634" w:rsidRPr="00981DC9">
        <w:rPr>
          <w:rFonts w:ascii="GHEA Grapalat" w:hAnsi="GHEA Grapalat" w:cstheme="majorBidi"/>
          <w:szCs w:val="24"/>
        </w:rPr>
        <w:t>այդ մասին</w:t>
      </w:r>
      <w:r w:rsidRPr="00981DC9">
        <w:rPr>
          <w:rFonts w:ascii="GHEA Grapalat" w:hAnsi="GHEA Grapalat"/>
          <w:spacing w:val="-4"/>
          <w:szCs w:val="24"/>
        </w:rPr>
        <w:t xml:space="preserve"> տեղեկացնում է ստացող մարմնին, որը պետք է շտկի կամ ջնջի անձնական տվյալները </w:t>
      </w:r>
      <w:r w:rsidR="001B341D" w:rsidRPr="00981DC9">
        <w:rPr>
          <w:rFonts w:ascii="GHEA Grapalat" w:hAnsi="GHEA Grapalat"/>
          <w:spacing w:val="-4"/>
          <w:szCs w:val="24"/>
        </w:rPr>
        <w:t>և</w:t>
      </w:r>
      <w:r w:rsidRPr="00981DC9">
        <w:rPr>
          <w:rFonts w:ascii="GHEA Grapalat" w:hAnsi="GHEA Grapalat"/>
          <w:spacing w:val="-4"/>
          <w:szCs w:val="24"/>
        </w:rPr>
        <w:t xml:space="preserve"> այդ մասին ծանուցի</w:t>
      </w:r>
      <w:r w:rsidRPr="00981DC9">
        <w:rPr>
          <w:rFonts w:ascii="GHEA Grapalat" w:hAnsi="GHEA Grapalat"/>
          <w:szCs w:val="24"/>
        </w:rPr>
        <w:t xml:space="preserve"> փոխանցող մարմնին:</w:t>
      </w:r>
    </w:p>
    <w:p w:rsidR="00F144C2" w:rsidRPr="00981DC9" w:rsidRDefault="00F144C2" w:rsidP="00D64E85">
      <w:pPr>
        <w:spacing w:after="160"/>
        <w:jc w:val="center"/>
        <w:rPr>
          <w:rFonts w:ascii="GHEA Grapalat" w:hAnsi="GHEA Grapalat"/>
          <w:szCs w:val="24"/>
        </w:rPr>
      </w:pPr>
    </w:p>
    <w:p w:rsidR="00A26FDF" w:rsidRPr="00981DC9" w:rsidRDefault="009B7639" w:rsidP="00D64E85">
      <w:pPr>
        <w:spacing w:after="160"/>
        <w:jc w:val="center"/>
        <w:rPr>
          <w:rFonts w:ascii="GHEA Grapalat" w:hAnsi="GHEA Grapalat"/>
          <w:szCs w:val="24"/>
        </w:rPr>
      </w:pPr>
      <w:r w:rsidRPr="00981DC9">
        <w:rPr>
          <w:rFonts w:ascii="GHEA Grapalat" w:hAnsi="GHEA Grapalat"/>
          <w:szCs w:val="24"/>
        </w:rPr>
        <w:t>ՀՈԴՎԱԾ 19</w:t>
      </w:r>
    </w:p>
    <w:p w:rsidR="00A26FDF" w:rsidRPr="00981DC9" w:rsidRDefault="00A26FDF" w:rsidP="00D64E85">
      <w:pPr>
        <w:spacing w:after="160"/>
        <w:jc w:val="center"/>
        <w:rPr>
          <w:rFonts w:ascii="GHEA Grapalat" w:hAnsi="GHEA Grapalat"/>
          <w:szCs w:val="24"/>
        </w:rPr>
      </w:pPr>
      <w:r w:rsidRPr="00981DC9">
        <w:rPr>
          <w:rFonts w:ascii="GHEA Grapalat" w:hAnsi="GHEA Grapalat"/>
          <w:szCs w:val="24"/>
        </w:rPr>
        <w:t xml:space="preserve">Մատենագրումը </w:t>
      </w:r>
      <w:r w:rsidR="001B341D" w:rsidRPr="00981DC9">
        <w:rPr>
          <w:rFonts w:ascii="GHEA Grapalat" w:hAnsi="GHEA Grapalat"/>
          <w:szCs w:val="24"/>
        </w:rPr>
        <w:t>և</w:t>
      </w:r>
      <w:r w:rsidRPr="00981DC9">
        <w:rPr>
          <w:rFonts w:ascii="GHEA Grapalat" w:hAnsi="GHEA Grapalat"/>
          <w:szCs w:val="24"/>
        </w:rPr>
        <w:t xml:space="preserve"> փաստաթղթավորումը</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1.</w:t>
      </w:r>
      <w:r w:rsidRPr="00981DC9">
        <w:rPr>
          <w:rFonts w:ascii="GHEA Grapalat" w:hAnsi="GHEA Grapalat"/>
          <w:szCs w:val="24"/>
        </w:rPr>
        <w:tab/>
        <w:t xml:space="preserve">Կողմերն ապահովում են անձնական տվյալների հավաքման, փոփոխման, դրանց նկատմամբ հասանելիության, բացահայտման, այդ թվում՝ միջնորդավորված փոխանցման, դրանց համադրման </w:t>
      </w:r>
      <w:r w:rsidR="001B341D" w:rsidRPr="00981DC9">
        <w:rPr>
          <w:rFonts w:ascii="GHEA Grapalat" w:hAnsi="GHEA Grapalat"/>
          <w:szCs w:val="24"/>
        </w:rPr>
        <w:t>և</w:t>
      </w:r>
      <w:r w:rsidRPr="00981DC9">
        <w:rPr>
          <w:rFonts w:ascii="GHEA Grapalat" w:hAnsi="GHEA Grapalat"/>
          <w:szCs w:val="24"/>
        </w:rPr>
        <w:t xml:space="preserve"> ջնջման համար նախատեսված մատյանների կամ այլ փաստաթղթերի վարում:</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2.</w:t>
      </w:r>
      <w:r w:rsidRPr="00981DC9">
        <w:rPr>
          <w:rFonts w:ascii="GHEA Grapalat" w:hAnsi="GHEA Grapalat"/>
          <w:szCs w:val="24"/>
        </w:rPr>
        <w:tab/>
        <w:t xml:space="preserve">Առաջին պարբերության մեջ նշված մատյանները կամ փաստաթղթերը պետք է հասանելի դարձվեն վերահսկիչ մարմնին՝ ըստ պահանջի, </w:t>
      </w:r>
      <w:r w:rsidR="001B341D" w:rsidRPr="00981DC9">
        <w:rPr>
          <w:rFonts w:ascii="GHEA Grapalat" w:hAnsi="GHEA Grapalat"/>
          <w:szCs w:val="24"/>
        </w:rPr>
        <w:t>և</w:t>
      </w:r>
      <w:r w:rsidRPr="00981DC9">
        <w:rPr>
          <w:rFonts w:ascii="GHEA Grapalat" w:hAnsi="GHEA Grapalat"/>
          <w:szCs w:val="24"/>
        </w:rPr>
        <w:t xml:space="preserve"> օգտագործվեն միայն տվյալների մշակման օրինականությունը ստուգելու, ներքին մշտադիտարկման </w:t>
      </w:r>
      <w:r w:rsidR="001B341D" w:rsidRPr="00981DC9">
        <w:rPr>
          <w:rFonts w:ascii="GHEA Grapalat" w:hAnsi="GHEA Grapalat"/>
          <w:szCs w:val="24"/>
        </w:rPr>
        <w:t>և</w:t>
      </w:r>
      <w:r w:rsidRPr="00981DC9">
        <w:rPr>
          <w:rFonts w:ascii="GHEA Grapalat" w:hAnsi="GHEA Grapalat"/>
          <w:szCs w:val="24"/>
        </w:rPr>
        <w:t xml:space="preserve"> տվյալների պատշաճ ամբողջականությունն ու անվտանգությունն ապահովելու համար:</w:t>
      </w:r>
    </w:p>
    <w:p w:rsidR="00A26FDF" w:rsidRPr="00981DC9" w:rsidRDefault="00A26FDF" w:rsidP="00D64E85">
      <w:pPr>
        <w:spacing w:after="160"/>
        <w:rPr>
          <w:rFonts w:ascii="GHEA Grapalat" w:hAnsi="GHEA Grapalat"/>
          <w:szCs w:val="24"/>
        </w:rPr>
      </w:pPr>
    </w:p>
    <w:p w:rsidR="00A26FDF" w:rsidRPr="00981DC9" w:rsidRDefault="0087302D" w:rsidP="00D64E85">
      <w:pPr>
        <w:spacing w:after="160"/>
        <w:jc w:val="center"/>
        <w:rPr>
          <w:rFonts w:ascii="GHEA Grapalat" w:hAnsi="GHEA Grapalat"/>
          <w:szCs w:val="24"/>
        </w:rPr>
      </w:pPr>
      <w:r w:rsidRPr="00981DC9">
        <w:rPr>
          <w:rFonts w:ascii="GHEA Grapalat" w:hAnsi="GHEA Grapalat"/>
          <w:szCs w:val="24"/>
        </w:rPr>
        <w:t>ՀՈԴՎԱԾ 20</w:t>
      </w:r>
    </w:p>
    <w:p w:rsidR="00A26FDF" w:rsidRPr="00981DC9" w:rsidRDefault="00A26FDF" w:rsidP="00D64E85">
      <w:pPr>
        <w:spacing w:after="160"/>
        <w:jc w:val="center"/>
        <w:rPr>
          <w:rFonts w:ascii="GHEA Grapalat" w:hAnsi="GHEA Grapalat"/>
          <w:szCs w:val="24"/>
        </w:rPr>
      </w:pPr>
      <w:r w:rsidRPr="00981DC9">
        <w:rPr>
          <w:rFonts w:ascii="GHEA Grapalat" w:hAnsi="GHEA Grapalat"/>
          <w:szCs w:val="24"/>
        </w:rPr>
        <w:t>Տվյալների անվտանգությունը</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1.</w:t>
      </w:r>
      <w:r w:rsidRPr="00981DC9">
        <w:rPr>
          <w:rFonts w:ascii="GHEA Grapalat" w:hAnsi="GHEA Grapalat"/>
          <w:szCs w:val="24"/>
        </w:rPr>
        <w:tab/>
        <w:t xml:space="preserve">Կողմերն ապահովում են տեխնիկական </w:t>
      </w:r>
      <w:r w:rsidR="001B341D" w:rsidRPr="00981DC9">
        <w:rPr>
          <w:rFonts w:ascii="GHEA Grapalat" w:hAnsi="GHEA Grapalat"/>
          <w:szCs w:val="24"/>
        </w:rPr>
        <w:t>և</w:t>
      </w:r>
      <w:r w:rsidRPr="00981DC9">
        <w:rPr>
          <w:rFonts w:ascii="GHEA Grapalat" w:hAnsi="GHEA Grapalat"/>
          <w:szCs w:val="24"/>
        </w:rPr>
        <w:t xml:space="preserve"> կազմակերպչական միջոցառումների իրականացումը՝ սույն </w:t>
      </w:r>
      <w:r w:rsidR="00F520B9" w:rsidRPr="00981DC9">
        <w:rPr>
          <w:rFonts w:ascii="GHEA Grapalat" w:hAnsi="GHEA Grapalat"/>
          <w:szCs w:val="24"/>
        </w:rPr>
        <w:t>հ</w:t>
      </w:r>
      <w:r w:rsidRPr="00981DC9">
        <w:rPr>
          <w:rFonts w:ascii="GHEA Grapalat" w:hAnsi="GHEA Grapalat"/>
          <w:szCs w:val="24"/>
        </w:rPr>
        <w:t>ամաձայնագրի շրջանակներում փոխանցված անձնական տվյալների պաշտպանության նպատակով:</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2.</w:t>
      </w:r>
      <w:r w:rsidRPr="00981DC9">
        <w:rPr>
          <w:rFonts w:ascii="GHEA Grapalat" w:hAnsi="GHEA Grapalat"/>
          <w:szCs w:val="24"/>
        </w:rPr>
        <w:tab/>
        <w:t>Տվյալների ինքնաշխատ մշակման մասով Կողմերն ապահովում են այնպիսի միջոցառումների իր</w:t>
      </w:r>
      <w:r w:rsidR="00306B65" w:rsidRPr="00981DC9">
        <w:rPr>
          <w:rFonts w:ascii="GHEA Grapalat" w:hAnsi="GHEA Grapalat"/>
          <w:szCs w:val="24"/>
        </w:rPr>
        <w:t>ականացում, որոնք նախատեսված են</w:t>
      </w:r>
      <w:r w:rsidR="00306B65" w:rsidRPr="00981DC9">
        <w:rPr>
          <w:rFonts w:ascii="Cambria Math" w:hAnsi="Cambria Math" w:cs="Cambria Math"/>
          <w:szCs w:val="24"/>
        </w:rPr>
        <w:t>․</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ա)</w:t>
      </w:r>
      <w:r w:rsidRPr="00981DC9">
        <w:rPr>
          <w:rFonts w:ascii="GHEA Grapalat" w:hAnsi="GHEA Grapalat"/>
          <w:szCs w:val="24"/>
        </w:rPr>
        <w:tab/>
        <w:t>մերժելու չթույլատրված անձանց հասանելիությունն անձնական տվյալների մշակման համար օգտագործվող տվյալների մշակման սարքավորումներին (սարքավորումներին հասանելիություն ունենալու նկատմամբ հսկողություն).</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բ)</w:t>
      </w:r>
      <w:r w:rsidRPr="00981DC9">
        <w:rPr>
          <w:rFonts w:ascii="GHEA Grapalat" w:hAnsi="GHEA Grapalat"/>
          <w:szCs w:val="24"/>
        </w:rPr>
        <w:tab/>
        <w:t>կանխելու տվյալների կրիչի չթույլատրված ը</w:t>
      </w:r>
      <w:r w:rsidR="00306B65" w:rsidRPr="00981DC9">
        <w:rPr>
          <w:rFonts w:ascii="GHEA Grapalat" w:hAnsi="GHEA Grapalat"/>
          <w:szCs w:val="24"/>
        </w:rPr>
        <w:t>նթերցումը, դրա կրկնօրինակումը</w:t>
      </w:r>
      <w:r w:rsidRPr="00981DC9">
        <w:rPr>
          <w:rFonts w:ascii="GHEA Grapalat" w:hAnsi="GHEA Grapalat"/>
          <w:szCs w:val="24"/>
        </w:rPr>
        <w:t>, դրա փոփոխումը կամ ջնջումը (տվյալների կրիչի նկատմամբ հսկողություն).</w:t>
      </w:r>
    </w:p>
    <w:p w:rsidR="00A26FDF" w:rsidRPr="00981DC9" w:rsidRDefault="009B7639" w:rsidP="00693389">
      <w:pPr>
        <w:tabs>
          <w:tab w:val="left" w:pos="1134"/>
        </w:tabs>
        <w:spacing w:after="160"/>
        <w:ind w:firstLine="567"/>
        <w:jc w:val="both"/>
        <w:rPr>
          <w:rFonts w:ascii="GHEA Grapalat" w:hAnsi="GHEA Grapalat"/>
          <w:szCs w:val="24"/>
        </w:rPr>
      </w:pPr>
      <w:r w:rsidRPr="00981DC9">
        <w:rPr>
          <w:rFonts w:ascii="GHEA Grapalat" w:hAnsi="GHEA Grapalat"/>
          <w:szCs w:val="24"/>
        </w:rPr>
        <w:t>գ)</w:t>
      </w:r>
      <w:r w:rsidRPr="00981DC9">
        <w:rPr>
          <w:rFonts w:ascii="GHEA Grapalat" w:hAnsi="GHEA Grapalat"/>
          <w:szCs w:val="24"/>
        </w:rPr>
        <w:tab/>
        <w:t xml:space="preserve">կանխելու անձնական տվյալների չթույլատրված մուտքագրումը </w:t>
      </w:r>
      <w:r w:rsidR="001B341D" w:rsidRPr="00981DC9">
        <w:rPr>
          <w:rFonts w:ascii="GHEA Grapalat" w:hAnsi="GHEA Grapalat"/>
          <w:szCs w:val="24"/>
        </w:rPr>
        <w:t>և</w:t>
      </w:r>
      <w:r w:rsidRPr="00981DC9">
        <w:rPr>
          <w:rFonts w:ascii="GHEA Grapalat" w:hAnsi="GHEA Grapalat"/>
          <w:szCs w:val="24"/>
        </w:rPr>
        <w:t xml:space="preserve"> պահպանված անձնական տվյալների չթույլատրված ստուգումը, փոփոխումը կամ ջնջումը (պահպանության նկատմամբ հսկողություն).</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դ)</w:t>
      </w:r>
      <w:r w:rsidRPr="00981DC9">
        <w:rPr>
          <w:rFonts w:ascii="GHEA Grapalat" w:hAnsi="GHEA Grapalat"/>
          <w:szCs w:val="24"/>
        </w:rPr>
        <w:tab/>
        <w:t xml:space="preserve">կանխելու չթույլատրված անձանց կողմից տվյալների փոխանցման սարքավորումների օգտագործմամբ </w:t>
      </w:r>
      <w:r w:rsidR="00306B65" w:rsidRPr="00981DC9">
        <w:rPr>
          <w:rFonts w:ascii="GHEA Grapalat" w:hAnsi="GHEA Grapalat"/>
          <w:szCs w:val="24"/>
        </w:rPr>
        <w:t>տվյալների մշակման</w:t>
      </w:r>
      <w:r w:rsidRPr="00981DC9">
        <w:rPr>
          <w:rFonts w:ascii="GHEA Grapalat" w:hAnsi="GHEA Grapalat"/>
          <w:szCs w:val="24"/>
        </w:rPr>
        <w:t xml:space="preserve"> </w:t>
      </w:r>
      <w:r w:rsidR="00306B65" w:rsidRPr="00981DC9">
        <w:rPr>
          <w:rFonts w:ascii="GHEA Grapalat" w:hAnsi="GHEA Grapalat" w:cstheme="majorBidi"/>
          <w:szCs w:val="24"/>
        </w:rPr>
        <w:t>ինքնաշխատ</w:t>
      </w:r>
      <w:r w:rsidR="00306B65" w:rsidRPr="00981DC9">
        <w:rPr>
          <w:rFonts w:ascii="GHEA Grapalat" w:hAnsi="GHEA Grapalat" w:cstheme="majorBidi"/>
          <w:color w:val="00B0F0"/>
          <w:szCs w:val="24"/>
        </w:rPr>
        <w:t xml:space="preserve"> </w:t>
      </w:r>
      <w:r w:rsidRPr="00981DC9">
        <w:rPr>
          <w:rFonts w:ascii="GHEA Grapalat" w:hAnsi="GHEA Grapalat"/>
          <w:szCs w:val="24"/>
        </w:rPr>
        <w:t>համակարգերի օգտագործումը (օգտագործողի նկատմամբ հսկողություն).</w:t>
      </w:r>
    </w:p>
    <w:p w:rsidR="00A26FDF" w:rsidRPr="00981DC9" w:rsidRDefault="00A26FDF" w:rsidP="00693389">
      <w:pPr>
        <w:tabs>
          <w:tab w:val="left" w:pos="1134"/>
        </w:tabs>
        <w:spacing w:after="160" w:line="341" w:lineRule="auto"/>
        <w:ind w:firstLine="567"/>
        <w:jc w:val="both"/>
        <w:rPr>
          <w:rFonts w:ascii="GHEA Grapalat" w:hAnsi="GHEA Grapalat"/>
          <w:szCs w:val="24"/>
        </w:rPr>
      </w:pPr>
      <w:r w:rsidRPr="00981DC9">
        <w:rPr>
          <w:rFonts w:ascii="GHEA Grapalat" w:hAnsi="GHEA Grapalat"/>
          <w:szCs w:val="24"/>
        </w:rPr>
        <w:t>ե)</w:t>
      </w:r>
      <w:r w:rsidRPr="00981DC9">
        <w:rPr>
          <w:rFonts w:ascii="GHEA Grapalat" w:hAnsi="GHEA Grapalat"/>
          <w:szCs w:val="24"/>
        </w:rPr>
        <w:tab/>
        <w:t>ապահովելու, որ տվյալների մշակման ինքնաշխատ համակարգերն օգտագործելու իրավունք ունեցող անձինք հասանելիություն ունենան միայն այն անձնական տվյալներին, որոնք ընդգրկված են իրենց՝ հասանելիություն ունենալու թույլտվության մեջ (տվյալների հասանելիո</w:t>
      </w:r>
      <w:bookmarkStart w:id="4" w:name="_GoBack"/>
      <w:bookmarkEnd w:id="4"/>
      <w:r w:rsidRPr="00981DC9">
        <w:rPr>
          <w:rFonts w:ascii="GHEA Grapalat" w:hAnsi="GHEA Grapalat"/>
          <w:szCs w:val="24"/>
        </w:rPr>
        <w:t>ւթյան նկատմամբ հսկողություն).</w:t>
      </w:r>
    </w:p>
    <w:p w:rsidR="00A26FDF" w:rsidRPr="00981DC9" w:rsidRDefault="00A26FDF" w:rsidP="00693389">
      <w:pPr>
        <w:tabs>
          <w:tab w:val="left" w:pos="1134"/>
        </w:tabs>
        <w:spacing w:after="160" w:line="341" w:lineRule="auto"/>
        <w:ind w:firstLine="567"/>
        <w:jc w:val="both"/>
        <w:rPr>
          <w:rFonts w:ascii="GHEA Grapalat" w:hAnsi="GHEA Grapalat"/>
          <w:szCs w:val="24"/>
        </w:rPr>
      </w:pPr>
      <w:r w:rsidRPr="00981DC9">
        <w:rPr>
          <w:rFonts w:ascii="GHEA Grapalat" w:hAnsi="GHEA Grapalat"/>
          <w:szCs w:val="24"/>
        </w:rPr>
        <w:t>զ)</w:t>
      </w:r>
      <w:r w:rsidRPr="00981DC9">
        <w:rPr>
          <w:rFonts w:ascii="GHEA Grapalat" w:hAnsi="GHEA Grapalat"/>
          <w:szCs w:val="24"/>
        </w:rPr>
        <w:tab/>
        <w:t xml:space="preserve">երաշխավորելու, որ հնարավոր է ստուգել </w:t>
      </w:r>
      <w:r w:rsidR="001B341D" w:rsidRPr="00981DC9">
        <w:rPr>
          <w:rFonts w:ascii="GHEA Grapalat" w:hAnsi="GHEA Grapalat"/>
          <w:szCs w:val="24"/>
        </w:rPr>
        <w:t>և</w:t>
      </w:r>
      <w:r w:rsidRPr="00981DC9">
        <w:rPr>
          <w:rFonts w:ascii="GHEA Grapalat" w:hAnsi="GHEA Grapalat"/>
          <w:szCs w:val="24"/>
        </w:rPr>
        <w:t xml:space="preserve"> հաստատել, թե տվյալների հաղորդման սարքավորումների օգտագործմամբ ո</w:t>
      </w:r>
      <w:r w:rsidR="00306B65" w:rsidRPr="00981DC9">
        <w:rPr>
          <w:rFonts w:ascii="GHEA Grapalat" w:hAnsi="GHEA Grapalat"/>
          <w:szCs w:val="24"/>
        </w:rPr>
        <w:t>՛</w:t>
      </w:r>
      <w:r w:rsidRPr="00981DC9">
        <w:rPr>
          <w:rFonts w:ascii="GHEA Grapalat" w:hAnsi="GHEA Grapalat"/>
          <w:szCs w:val="24"/>
        </w:rPr>
        <w:t xml:space="preserve">ր մարմիններին կարելի է </w:t>
      </w:r>
      <w:r w:rsidRPr="00981DC9">
        <w:rPr>
          <w:rFonts w:ascii="GHEA Grapalat" w:hAnsi="GHEA Grapalat"/>
          <w:szCs w:val="24"/>
        </w:rPr>
        <w:lastRenderedPageBreak/>
        <w:t>փոխանցել կամ ո</w:t>
      </w:r>
      <w:r w:rsidR="00306B65" w:rsidRPr="00981DC9">
        <w:rPr>
          <w:rFonts w:ascii="GHEA Grapalat" w:hAnsi="GHEA Grapalat"/>
          <w:szCs w:val="24"/>
        </w:rPr>
        <w:t>՛</w:t>
      </w:r>
      <w:r w:rsidRPr="00981DC9">
        <w:rPr>
          <w:rFonts w:ascii="GHEA Grapalat" w:hAnsi="GHEA Grapalat"/>
          <w:szCs w:val="24"/>
        </w:rPr>
        <w:t>ր մարմիններին են փոխանցվել անձնական տվյալները (հաղորդման նկատմամբ հսկողություն).</w:t>
      </w:r>
    </w:p>
    <w:p w:rsidR="00A26FDF" w:rsidRPr="00981DC9" w:rsidRDefault="00A26FDF" w:rsidP="00693389">
      <w:pPr>
        <w:tabs>
          <w:tab w:val="left" w:pos="1134"/>
        </w:tabs>
        <w:spacing w:after="160" w:line="341" w:lineRule="auto"/>
        <w:ind w:firstLine="567"/>
        <w:jc w:val="both"/>
        <w:rPr>
          <w:rFonts w:ascii="GHEA Grapalat" w:hAnsi="GHEA Grapalat"/>
          <w:szCs w:val="24"/>
        </w:rPr>
      </w:pPr>
      <w:r w:rsidRPr="00981DC9">
        <w:rPr>
          <w:rFonts w:ascii="GHEA Grapalat" w:hAnsi="GHEA Grapalat"/>
          <w:szCs w:val="24"/>
        </w:rPr>
        <w:t>է)</w:t>
      </w:r>
      <w:r w:rsidRPr="00981DC9">
        <w:rPr>
          <w:rFonts w:ascii="GHEA Grapalat" w:hAnsi="GHEA Grapalat"/>
          <w:szCs w:val="24"/>
        </w:rPr>
        <w:tab/>
        <w:t xml:space="preserve">երաշխավորելու, որ հնարավոր է ստուգել </w:t>
      </w:r>
      <w:r w:rsidR="001B341D" w:rsidRPr="00981DC9">
        <w:rPr>
          <w:rFonts w:ascii="GHEA Grapalat" w:hAnsi="GHEA Grapalat"/>
          <w:szCs w:val="24"/>
        </w:rPr>
        <w:t>և</w:t>
      </w:r>
      <w:r w:rsidRPr="00981DC9">
        <w:rPr>
          <w:rFonts w:ascii="GHEA Grapalat" w:hAnsi="GHEA Grapalat"/>
          <w:szCs w:val="24"/>
        </w:rPr>
        <w:t xml:space="preserve"> հաստատել, թե ո</w:t>
      </w:r>
      <w:r w:rsidR="00306B65" w:rsidRPr="00981DC9">
        <w:rPr>
          <w:rFonts w:ascii="GHEA Grapalat" w:hAnsi="GHEA Grapalat"/>
          <w:szCs w:val="24"/>
        </w:rPr>
        <w:t>՛</w:t>
      </w:r>
      <w:r w:rsidRPr="00981DC9">
        <w:rPr>
          <w:rFonts w:ascii="GHEA Grapalat" w:hAnsi="GHEA Grapalat"/>
          <w:szCs w:val="24"/>
        </w:rPr>
        <w:t xml:space="preserve">ր անձնական տվյալներն են մուտքագրվել տվյալների մշակման ինքնաշխատ համակարգեր, </w:t>
      </w:r>
      <w:r w:rsidR="001B341D" w:rsidRPr="00981DC9">
        <w:rPr>
          <w:rFonts w:ascii="GHEA Grapalat" w:hAnsi="GHEA Grapalat"/>
          <w:szCs w:val="24"/>
        </w:rPr>
        <w:t>և</w:t>
      </w:r>
      <w:r w:rsidRPr="00981DC9">
        <w:rPr>
          <w:rFonts w:ascii="GHEA Grapalat" w:hAnsi="GHEA Grapalat"/>
          <w:szCs w:val="24"/>
        </w:rPr>
        <w:t xml:space="preserve"> ե</w:t>
      </w:r>
      <w:r w:rsidR="00306B65" w:rsidRPr="00981DC9">
        <w:rPr>
          <w:rFonts w:ascii="GHEA Grapalat" w:hAnsi="GHEA Grapalat"/>
          <w:szCs w:val="24"/>
        </w:rPr>
        <w:t>՛</w:t>
      </w:r>
      <w:r w:rsidRPr="00981DC9">
        <w:rPr>
          <w:rFonts w:ascii="GHEA Grapalat" w:hAnsi="GHEA Grapalat"/>
          <w:szCs w:val="24"/>
        </w:rPr>
        <w:t>րբ ու ո</w:t>
      </w:r>
      <w:r w:rsidR="00306B65" w:rsidRPr="00981DC9">
        <w:rPr>
          <w:rFonts w:ascii="GHEA Grapalat" w:hAnsi="GHEA Grapalat"/>
          <w:szCs w:val="24"/>
        </w:rPr>
        <w:t>՛</w:t>
      </w:r>
      <w:r w:rsidRPr="00981DC9">
        <w:rPr>
          <w:rFonts w:ascii="GHEA Grapalat" w:hAnsi="GHEA Grapalat"/>
          <w:szCs w:val="24"/>
        </w:rPr>
        <w:t>ւմ կողմից են անձնական տվյալները մուտքագրվել (մուտքագրման նկատմամբ հսկողություն).</w:t>
      </w:r>
    </w:p>
    <w:p w:rsidR="00A26FDF" w:rsidRPr="00981DC9" w:rsidRDefault="00A26FDF" w:rsidP="00693389">
      <w:pPr>
        <w:tabs>
          <w:tab w:val="left" w:pos="1134"/>
        </w:tabs>
        <w:spacing w:after="160" w:line="341" w:lineRule="auto"/>
        <w:ind w:firstLine="567"/>
        <w:jc w:val="both"/>
        <w:rPr>
          <w:rFonts w:ascii="GHEA Grapalat" w:hAnsi="GHEA Grapalat"/>
          <w:szCs w:val="24"/>
        </w:rPr>
      </w:pPr>
      <w:r w:rsidRPr="00981DC9">
        <w:rPr>
          <w:rFonts w:ascii="GHEA Grapalat" w:hAnsi="GHEA Grapalat"/>
          <w:szCs w:val="24"/>
        </w:rPr>
        <w:t>ը)</w:t>
      </w:r>
      <w:r w:rsidRPr="00981DC9">
        <w:rPr>
          <w:rFonts w:ascii="GHEA Grapalat" w:hAnsi="GHEA Grapalat"/>
          <w:szCs w:val="24"/>
        </w:rPr>
        <w:tab/>
        <w:t>կանխելու անձնական տվյալների փոխանցման կամ տվյալների կրիչի փոխանցման ընթացքում դրանք անօրինական ընթ</w:t>
      </w:r>
      <w:r w:rsidR="00AB19E8" w:rsidRPr="00981DC9">
        <w:rPr>
          <w:rFonts w:ascii="GHEA Grapalat" w:hAnsi="GHEA Grapalat"/>
          <w:szCs w:val="24"/>
        </w:rPr>
        <w:t xml:space="preserve">երցելը, կրկնօրինակելը, </w:t>
      </w:r>
      <w:r w:rsidRPr="00981DC9">
        <w:rPr>
          <w:rFonts w:ascii="GHEA Grapalat" w:hAnsi="GHEA Grapalat"/>
          <w:szCs w:val="24"/>
        </w:rPr>
        <w:t>փոխելը կամ ջնջելը (տեղափոխման նկատմամբ հսկողություն).</w:t>
      </w:r>
    </w:p>
    <w:p w:rsidR="00A26FDF" w:rsidRPr="00981DC9" w:rsidRDefault="00A26FDF" w:rsidP="00693389">
      <w:pPr>
        <w:tabs>
          <w:tab w:val="left" w:pos="1134"/>
        </w:tabs>
        <w:spacing w:after="160" w:line="341" w:lineRule="auto"/>
        <w:ind w:firstLine="567"/>
        <w:jc w:val="both"/>
        <w:rPr>
          <w:rFonts w:ascii="GHEA Grapalat" w:hAnsi="GHEA Grapalat"/>
          <w:szCs w:val="24"/>
        </w:rPr>
      </w:pPr>
      <w:r w:rsidRPr="00981DC9">
        <w:rPr>
          <w:rFonts w:ascii="GHEA Grapalat" w:hAnsi="GHEA Grapalat"/>
          <w:szCs w:val="24"/>
        </w:rPr>
        <w:t>թ)</w:t>
      </w:r>
      <w:r w:rsidRPr="00981DC9">
        <w:rPr>
          <w:rFonts w:ascii="GHEA Grapalat" w:hAnsi="GHEA Grapalat"/>
          <w:szCs w:val="24"/>
        </w:rPr>
        <w:tab/>
        <w:t>ապահովելու, որ խափանման դեպքում հնարավոր լինի անմիջապես վերականգնել տեղակայված համակարգերը (վերականգնում).</w:t>
      </w:r>
    </w:p>
    <w:p w:rsidR="00A26FDF" w:rsidRPr="00981DC9" w:rsidRDefault="00A26FDF" w:rsidP="00693389">
      <w:pPr>
        <w:tabs>
          <w:tab w:val="left" w:pos="1134"/>
        </w:tabs>
        <w:spacing w:after="160" w:line="341" w:lineRule="auto"/>
        <w:ind w:firstLine="567"/>
        <w:jc w:val="both"/>
        <w:rPr>
          <w:rFonts w:ascii="GHEA Grapalat" w:hAnsi="GHEA Grapalat"/>
          <w:szCs w:val="24"/>
        </w:rPr>
      </w:pPr>
      <w:r w:rsidRPr="00981DC9">
        <w:rPr>
          <w:rFonts w:ascii="GHEA Grapalat" w:hAnsi="GHEA Grapalat"/>
          <w:szCs w:val="24"/>
        </w:rPr>
        <w:t>ժ)</w:t>
      </w:r>
      <w:r w:rsidRPr="00981DC9">
        <w:rPr>
          <w:rFonts w:ascii="GHEA Grapalat" w:hAnsi="GHEA Grapalat"/>
          <w:szCs w:val="24"/>
        </w:rPr>
        <w:tab/>
        <w:t xml:space="preserve">ապահովելու, որ համակարգի գործառույթներն իրականացվեն առանց թերացումների, որ թերացումների ի հայտ գալու դեպքում </w:t>
      </w:r>
      <w:r w:rsidR="00AB19E8" w:rsidRPr="00981DC9">
        <w:rPr>
          <w:rFonts w:ascii="GHEA Grapalat" w:hAnsi="GHEA Grapalat"/>
          <w:szCs w:val="24"/>
        </w:rPr>
        <w:t xml:space="preserve">այդ մասին անմիջապես </w:t>
      </w:r>
      <w:r w:rsidRPr="00981DC9">
        <w:rPr>
          <w:rFonts w:ascii="GHEA Grapalat" w:hAnsi="GHEA Grapalat"/>
          <w:szCs w:val="24"/>
        </w:rPr>
        <w:t xml:space="preserve">տեղեկացվի (հուսալիություն), </w:t>
      </w:r>
      <w:r w:rsidR="001B341D" w:rsidRPr="00981DC9">
        <w:rPr>
          <w:rFonts w:ascii="GHEA Grapalat" w:hAnsi="GHEA Grapalat"/>
          <w:szCs w:val="24"/>
        </w:rPr>
        <w:t>և</w:t>
      </w:r>
      <w:r w:rsidRPr="00981DC9">
        <w:rPr>
          <w:rFonts w:ascii="GHEA Grapalat" w:hAnsi="GHEA Grapalat"/>
          <w:szCs w:val="24"/>
        </w:rPr>
        <w:t xml:space="preserve"> որ պահպանված անձնական տվյալները հնարավոր չլինի փչացնել համակարգի անսարքությունների պատճառով (ամբողջականություն):</w:t>
      </w:r>
    </w:p>
    <w:p w:rsidR="00A26FDF" w:rsidRPr="00981DC9" w:rsidRDefault="009B7639" w:rsidP="00D64E85">
      <w:pPr>
        <w:spacing w:after="160"/>
        <w:jc w:val="center"/>
        <w:rPr>
          <w:rFonts w:ascii="GHEA Grapalat" w:hAnsi="GHEA Grapalat"/>
          <w:szCs w:val="24"/>
        </w:rPr>
      </w:pPr>
      <w:r w:rsidRPr="00981DC9">
        <w:rPr>
          <w:rFonts w:ascii="GHEA Grapalat" w:hAnsi="GHEA Grapalat"/>
          <w:szCs w:val="24"/>
        </w:rPr>
        <w:t>ՀՈԴՎԱԾ 21</w:t>
      </w:r>
    </w:p>
    <w:p w:rsidR="00A26FDF" w:rsidRPr="00981DC9" w:rsidRDefault="00A26FDF" w:rsidP="00D64E85">
      <w:pPr>
        <w:spacing w:after="160"/>
        <w:jc w:val="center"/>
        <w:rPr>
          <w:rFonts w:ascii="GHEA Grapalat" w:hAnsi="GHEA Grapalat"/>
          <w:szCs w:val="24"/>
        </w:rPr>
      </w:pPr>
      <w:r w:rsidRPr="00981DC9">
        <w:rPr>
          <w:rFonts w:ascii="GHEA Grapalat" w:hAnsi="GHEA Grapalat"/>
          <w:szCs w:val="24"/>
        </w:rPr>
        <w:t>Վերահսկիչ մարմինը</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1.</w:t>
      </w:r>
      <w:r w:rsidRPr="00981DC9">
        <w:rPr>
          <w:rFonts w:ascii="GHEA Grapalat" w:hAnsi="GHEA Grapalat"/>
          <w:szCs w:val="24"/>
        </w:rPr>
        <w:tab/>
        <w:t xml:space="preserve">Կողմերը նախատեսում են մեկ կամ մի քանի անկախ պետական մարմիններ, որոնք պատասխանատու են տվյալների պաշտպանության համար՝ վերահսկելու սույն </w:t>
      </w:r>
      <w:r w:rsidR="00F520B9" w:rsidRPr="00981DC9">
        <w:rPr>
          <w:rFonts w:ascii="GHEA Grapalat" w:hAnsi="GHEA Grapalat"/>
          <w:szCs w:val="24"/>
        </w:rPr>
        <w:t>հ</w:t>
      </w:r>
      <w:r w:rsidRPr="00981DC9">
        <w:rPr>
          <w:rFonts w:ascii="GHEA Grapalat" w:hAnsi="GHEA Grapalat"/>
          <w:szCs w:val="24"/>
        </w:rPr>
        <w:t>ամաձայնագրի կատարումը</w:t>
      </w:r>
      <w:r w:rsidR="009D1D89" w:rsidRPr="00981DC9">
        <w:rPr>
          <w:rFonts w:ascii="GHEA Grapalat" w:hAnsi="GHEA Grapalat" w:cstheme="majorBidi"/>
          <w:szCs w:val="24"/>
        </w:rPr>
        <w:t xml:space="preserve"> </w:t>
      </w:r>
      <w:r w:rsidR="001B341D" w:rsidRPr="00981DC9">
        <w:rPr>
          <w:rFonts w:ascii="GHEA Grapalat" w:hAnsi="GHEA Grapalat"/>
          <w:szCs w:val="24"/>
        </w:rPr>
        <w:t>և</w:t>
      </w:r>
      <w:r w:rsidRPr="00981DC9">
        <w:rPr>
          <w:rFonts w:ascii="GHEA Grapalat" w:hAnsi="GHEA Grapalat"/>
          <w:szCs w:val="24"/>
        </w:rPr>
        <w:t xml:space="preserve"> ապահովելու վերջինիս հետ համապատասխանությունը՝ պաշտպանելու նպատակով անձնական տվյալների մշակմանն առնչվող՝ ֆիզիկական անձանց հիմնարար իրավունքներն ու ազատությունները:</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2.</w:t>
      </w:r>
      <w:r w:rsidRPr="00981DC9">
        <w:rPr>
          <w:rFonts w:ascii="GHEA Grapalat" w:hAnsi="GHEA Grapalat"/>
          <w:szCs w:val="24"/>
        </w:rPr>
        <w:tab/>
        <w:t>Կողմերն ապահովում են, որ՝</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ա)</w:t>
      </w:r>
      <w:r w:rsidRPr="00981DC9">
        <w:rPr>
          <w:rFonts w:ascii="GHEA Grapalat" w:hAnsi="GHEA Grapalat"/>
          <w:szCs w:val="24"/>
        </w:rPr>
        <w:tab/>
        <w:t xml:space="preserve">յուրաքանչյուր վերահսկիչ մարմին իր առաջադրանքները կատարելիս </w:t>
      </w:r>
      <w:r w:rsidR="001B341D" w:rsidRPr="00981DC9">
        <w:rPr>
          <w:rFonts w:ascii="GHEA Grapalat" w:hAnsi="GHEA Grapalat"/>
          <w:szCs w:val="24"/>
        </w:rPr>
        <w:t>և</w:t>
      </w:r>
      <w:r w:rsidRPr="00981DC9">
        <w:rPr>
          <w:rFonts w:ascii="GHEA Grapalat" w:hAnsi="GHEA Grapalat"/>
          <w:szCs w:val="24"/>
        </w:rPr>
        <w:t xml:space="preserve"> իր լիազորությ</w:t>
      </w:r>
      <w:r w:rsidR="009D1D89" w:rsidRPr="00981DC9">
        <w:rPr>
          <w:rFonts w:ascii="GHEA Grapalat" w:hAnsi="GHEA Grapalat"/>
          <w:szCs w:val="24"/>
        </w:rPr>
        <w:t>ուններն իրականացնելիս գործի ամբողջովին</w:t>
      </w:r>
      <w:r w:rsidRPr="00981DC9">
        <w:rPr>
          <w:rFonts w:ascii="GHEA Grapalat" w:hAnsi="GHEA Grapalat"/>
          <w:szCs w:val="24"/>
        </w:rPr>
        <w:t xml:space="preserve"> անկախ.</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բ)</w:t>
      </w:r>
      <w:r w:rsidRPr="00981DC9">
        <w:rPr>
          <w:rFonts w:ascii="GHEA Grapalat" w:hAnsi="GHEA Grapalat"/>
          <w:szCs w:val="24"/>
        </w:rPr>
        <w:tab/>
        <w:t xml:space="preserve">յուրաքանչյուր վերահսկիչ մարմին զերծ լինի ինչպես ուղղակի, այնպես էլ </w:t>
      </w:r>
      <w:r w:rsidRPr="00981DC9">
        <w:rPr>
          <w:rFonts w:ascii="GHEA Grapalat" w:hAnsi="GHEA Grapalat"/>
          <w:szCs w:val="24"/>
        </w:rPr>
        <w:lastRenderedPageBreak/>
        <w:t>անուղղակի արտաքին ազդեցությունից, ինչպես նա</w:t>
      </w:r>
      <w:r w:rsidR="001B341D" w:rsidRPr="00981DC9">
        <w:rPr>
          <w:rFonts w:ascii="GHEA Grapalat" w:hAnsi="GHEA Grapalat"/>
          <w:szCs w:val="24"/>
        </w:rPr>
        <w:t>և</w:t>
      </w:r>
      <w:r w:rsidRPr="00981DC9">
        <w:rPr>
          <w:rFonts w:ascii="GHEA Grapalat" w:hAnsi="GHEA Grapalat"/>
          <w:szCs w:val="24"/>
        </w:rPr>
        <w:t xml:space="preserve"> չսպասի ցուցումների կամ չստանա դրանք.</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գ)</w:t>
      </w:r>
      <w:r w:rsidRPr="00981DC9">
        <w:rPr>
          <w:rFonts w:ascii="GHEA Grapalat" w:hAnsi="GHEA Grapalat"/>
          <w:szCs w:val="24"/>
        </w:rPr>
        <w:tab/>
        <w:t>յուրաքանչյուր վերահսկիչ մարմնի անդամ ունենա պաշտոնավարման որոշակի երաշխավորված ժամկետ, ինչպես նա</w:t>
      </w:r>
      <w:r w:rsidR="001B341D" w:rsidRPr="00981DC9">
        <w:rPr>
          <w:rFonts w:ascii="GHEA Grapalat" w:hAnsi="GHEA Grapalat"/>
          <w:szCs w:val="24"/>
        </w:rPr>
        <w:t>և</w:t>
      </w:r>
      <w:r w:rsidRPr="00981DC9">
        <w:rPr>
          <w:rFonts w:ascii="GHEA Grapalat" w:hAnsi="GHEA Grapalat"/>
          <w:szCs w:val="24"/>
        </w:rPr>
        <w:t xml:space="preserve"> կամայական</w:t>
      </w:r>
      <w:r w:rsidR="00F839EA" w:rsidRPr="00981DC9">
        <w:rPr>
          <w:rFonts w:ascii="GHEA Grapalat" w:hAnsi="GHEA Grapalat"/>
          <w:szCs w:val="24"/>
        </w:rPr>
        <w:t>որեն</w:t>
      </w:r>
      <w:r w:rsidRPr="00981DC9">
        <w:rPr>
          <w:rFonts w:ascii="GHEA Grapalat" w:hAnsi="GHEA Grapalat"/>
          <w:szCs w:val="24"/>
        </w:rPr>
        <w:t xml:space="preserve"> պաշտոնից ազատվելու մասով երաշխիքներ:</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3.</w:t>
      </w:r>
      <w:r w:rsidRPr="00981DC9">
        <w:rPr>
          <w:rFonts w:ascii="GHEA Grapalat" w:hAnsi="GHEA Grapalat"/>
          <w:szCs w:val="24"/>
        </w:rPr>
        <w:tab/>
        <w:t xml:space="preserve">Կողմերն ապահովում են, որ յուրաքանչյուր վերահսկիչ մարմին ունենա մարդկային, տեխնիկական </w:t>
      </w:r>
      <w:r w:rsidR="001B341D" w:rsidRPr="00981DC9">
        <w:rPr>
          <w:rFonts w:ascii="GHEA Grapalat" w:hAnsi="GHEA Grapalat"/>
          <w:szCs w:val="24"/>
        </w:rPr>
        <w:t>և</w:t>
      </w:r>
      <w:r w:rsidRPr="00981DC9">
        <w:rPr>
          <w:rFonts w:ascii="GHEA Grapalat" w:hAnsi="GHEA Grapalat"/>
          <w:szCs w:val="24"/>
        </w:rPr>
        <w:t xml:space="preserve"> ֆինանսական ռեսուրսներ, տարածք </w:t>
      </w:r>
      <w:r w:rsidR="001B341D" w:rsidRPr="00981DC9">
        <w:rPr>
          <w:rFonts w:ascii="GHEA Grapalat" w:hAnsi="GHEA Grapalat"/>
          <w:szCs w:val="24"/>
        </w:rPr>
        <w:t>և</w:t>
      </w:r>
      <w:r w:rsidRPr="00981DC9">
        <w:rPr>
          <w:rFonts w:ascii="GHEA Grapalat" w:hAnsi="GHEA Grapalat"/>
          <w:szCs w:val="24"/>
        </w:rPr>
        <w:t xml:space="preserve"> ենթակառուցվածքներ, որոնք անհրաժեշտ են իր առաջադրանքների </w:t>
      </w:r>
      <w:r w:rsidR="001B341D" w:rsidRPr="00981DC9">
        <w:rPr>
          <w:rFonts w:ascii="GHEA Grapalat" w:hAnsi="GHEA Grapalat"/>
          <w:szCs w:val="24"/>
        </w:rPr>
        <w:t>և</w:t>
      </w:r>
      <w:r w:rsidRPr="00981DC9">
        <w:rPr>
          <w:rFonts w:ascii="GHEA Grapalat" w:hAnsi="GHEA Grapalat"/>
          <w:szCs w:val="24"/>
        </w:rPr>
        <w:t xml:space="preserve"> լիազորությունների արդյունավետ կատարման համար:</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4.</w:t>
      </w:r>
      <w:r w:rsidRPr="00981DC9">
        <w:rPr>
          <w:rFonts w:ascii="GHEA Grapalat" w:hAnsi="GHEA Grapalat"/>
          <w:szCs w:val="24"/>
        </w:rPr>
        <w:tab/>
        <w:t xml:space="preserve">Կողմերն ապահովում են, որ յուրաքանչյուր վերահսկիչ մարմին ունենա </w:t>
      </w:r>
      <w:r w:rsidR="00F839EA" w:rsidRPr="00981DC9">
        <w:rPr>
          <w:rFonts w:ascii="GHEA Grapalat" w:hAnsi="GHEA Grapalat"/>
          <w:szCs w:val="24"/>
        </w:rPr>
        <w:t xml:space="preserve">քննություն </w:t>
      </w:r>
      <w:r w:rsidR="001B341D" w:rsidRPr="00981DC9">
        <w:rPr>
          <w:rFonts w:ascii="GHEA Grapalat" w:hAnsi="GHEA Grapalat"/>
          <w:szCs w:val="24"/>
        </w:rPr>
        <w:t>և</w:t>
      </w:r>
      <w:r w:rsidR="009D1D89" w:rsidRPr="00981DC9">
        <w:rPr>
          <w:rFonts w:ascii="GHEA Grapalat" w:hAnsi="GHEA Grapalat"/>
          <w:szCs w:val="24"/>
        </w:rPr>
        <w:t xml:space="preserve"> միջամտություն կատար</w:t>
      </w:r>
      <w:r w:rsidRPr="00981DC9">
        <w:rPr>
          <w:rFonts w:ascii="GHEA Grapalat" w:hAnsi="GHEA Grapalat"/>
          <w:szCs w:val="24"/>
        </w:rPr>
        <w:t xml:space="preserve">ելու արդյունավետ լիազորություններ՝ իր կողմից վերահսկվող մարմինների նկատմամբ հսկողություն իրականացնելու </w:t>
      </w:r>
      <w:r w:rsidR="001B341D" w:rsidRPr="00981DC9">
        <w:rPr>
          <w:rFonts w:ascii="GHEA Grapalat" w:hAnsi="GHEA Grapalat"/>
          <w:szCs w:val="24"/>
        </w:rPr>
        <w:t>և</w:t>
      </w:r>
      <w:r w:rsidRPr="00981DC9">
        <w:rPr>
          <w:rFonts w:ascii="GHEA Grapalat" w:hAnsi="GHEA Grapalat"/>
          <w:szCs w:val="24"/>
        </w:rPr>
        <w:t xml:space="preserve"> </w:t>
      </w:r>
      <w:r w:rsidR="00F24E0F" w:rsidRPr="00981DC9">
        <w:rPr>
          <w:rFonts w:ascii="GHEA Grapalat" w:hAnsi="GHEA Grapalat"/>
          <w:szCs w:val="24"/>
        </w:rPr>
        <w:t xml:space="preserve">իրավական գործընթացներ </w:t>
      </w:r>
      <w:r w:rsidRPr="00981DC9">
        <w:rPr>
          <w:rFonts w:ascii="GHEA Grapalat" w:hAnsi="GHEA Grapalat"/>
          <w:szCs w:val="24"/>
        </w:rPr>
        <w:t xml:space="preserve"> </w:t>
      </w:r>
      <w:r w:rsidR="00F24E0F" w:rsidRPr="00981DC9">
        <w:rPr>
          <w:rFonts w:ascii="GHEA Grapalat" w:hAnsi="GHEA Grapalat"/>
          <w:szCs w:val="24"/>
        </w:rPr>
        <w:t xml:space="preserve">սկսելու </w:t>
      </w:r>
      <w:r w:rsidRPr="00981DC9">
        <w:rPr>
          <w:rFonts w:ascii="GHEA Grapalat" w:hAnsi="GHEA Grapalat"/>
          <w:szCs w:val="24"/>
        </w:rPr>
        <w:t>համար:</w:t>
      </w:r>
    </w:p>
    <w:p w:rsidR="00A26FDF" w:rsidRPr="00981DC9" w:rsidRDefault="009B7639" w:rsidP="00693389">
      <w:pPr>
        <w:tabs>
          <w:tab w:val="left" w:pos="1134"/>
        </w:tabs>
        <w:spacing w:after="160" w:line="341" w:lineRule="auto"/>
        <w:ind w:firstLine="567"/>
        <w:jc w:val="both"/>
        <w:rPr>
          <w:rFonts w:ascii="GHEA Grapalat" w:hAnsi="GHEA Grapalat"/>
          <w:szCs w:val="24"/>
        </w:rPr>
      </w:pPr>
      <w:r w:rsidRPr="00981DC9">
        <w:rPr>
          <w:rFonts w:ascii="GHEA Grapalat" w:hAnsi="GHEA Grapalat"/>
          <w:szCs w:val="24"/>
        </w:rPr>
        <w:t>5.</w:t>
      </w:r>
      <w:r w:rsidRPr="00981DC9">
        <w:rPr>
          <w:rFonts w:ascii="GHEA Grapalat" w:hAnsi="GHEA Grapalat"/>
          <w:szCs w:val="24"/>
        </w:rPr>
        <w:tab/>
        <w:t>Կողմերն ապահովում են, որ յուրաքանչյուր վերահսկիչ մարմին ունենա լիազորություն՝ լսելու անհատների կողմից ներկայացվող բողոքներն իրենց անձնական տվյալների օգտագործման վերաբերյալ:</w:t>
      </w:r>
    </w:p>
    <w:p w:rsidR="00A26FDF" w:rsidRPr="00981DC9" w:rsidRDefault="00A26FDF" w:rsidP="00693389">
      <w:pPr>
        <w:spacing w:after="160" w:line="341" w:lineRule="auto"/>
        <w:rPr>
          <w:rFonts w:ascii="GHEA Grapalat" w:hAnsi="GHEA Grapalat"/>
          <w:szCs w:val="24"/>
        </w:rPr>
      </w:pPr>
    </w:p>
    <w:p w:rsidR="00A26FDF" w:rsidRPr="00981DC9" w:rsidRDefault="00657992" w:rsidP="00693389">
      <w:pPr>
        <w:spacing w:after="160" w:line="341" w:lineRule="auto"/>
        <w:jc w:val="center"/>
        <w:rPr>
          <w:rFonts w:ascii="GHEA Grapalat" w:hAnsi="GHEA Grapalat"/>
          <w:szCs w:val="24"/>
        </w:rPr>
      </w:pPr>
      <w:r w:rsidRPr="00981DC9">
        <w:rPr>
          <w:rFonts w:ascii="GHEA Grapalat" w:hAnsi="GHEA Grapalat"/>
          <w:szCs w:val="24"/>
        </w:rPr>
        <w:t>ՀՈԴՎԱԾ 22</w:t>
      </w:r>
    </w:p>
    <w:p w:rsidR="00A26FDF" w:rsidRPr="00981DC9" w:rsidRDefault="00A26FDF" w:rsidP="00693389">
      <w:pPr>
        <w:spacing w:after="160" w:line="341" w:lineRule="auto"/>
        <w:jc w:val="center"/>
        <w:rPr>
          <w:rFonts w:ascii="GHEA Grapalat" w:hAnsi="GHEA Grapalat"/>
          <w:szCs w:val="24"/>
        </w:rPr>
      </w:pPr>
      <w:r w:rsidRPr="00981DC9">
        <w:rPr>
          <w:rFonts w:ascii="GHEA Grapalat" w:hAnsi="GHEA Grapalat"/>
          <w:szCs w:val="24"/>
        </w:rPr>
        <w:t>Արդյունավետ դատական պաշտպանության միջոցի իրավունքը</w:t>
      </w:r>
    </w:p>
    <w:p w:rsidR="00A26FDF" w:rsidRPr="00981DC9" w:rsidRDefault="00A26FDF" w:rsidP="00693389">
      <w:pPr>
        <w:tabs>
          <w:tab w:val="left" w:pos="1134"/>
        </w:tabs>
        <w:spacing w:after="160" w:line="341" w:lineRule="auto"/>
        <w:ind w:firstLine="567"/>
        <w:jc w:val="both"/>
        <w:rPr>
          <w:rFonts w:ascii="GHEA Grapalat" w:hAnsi="GHEA Grapalat"/>
          <w:szCs w:val="24"/>
        </w:rPr>
      </w:pPr>
      <w:r w:rsidRPr="00981DC9">
        <w:rPr>
          <w:rFonts w:ascii="GHEA Grapalat" w:hAnsi="GHEA Grapalat"/>
          <w:szCs w:val="24"/>
        </w:rPr>
        <w:t>1.</w:t>
      </w:r>
      <w:r w:rsidRPr="00981DC9">
        <w:rPr>
          <w:rFonts w:ascii="GHEA Grapalat" w:hAnsi="GHEA Grapalat"/>
          <w:szCs w:val="24"/>
        </w:rPr>
        <w:tab/>
        <w:t>Կողմերը նախատեսում են, որ տվյալների յուրաքանչյուր սուբյեկտ, անկախ այլ վարչական կամ արտադատական պաշտպանության որ</w:t>
      </w:r>
      <w:r w:rsidR="001B341D" w:rsidRPr="00981DC9">
        <w:rPr>
          <w:rFonts w:ascii="GHEA Grapalat" w:hAnsi="GHEA Grapalat"/>
          <w:szCs w:val="24"/>
        </w:rPr>
        <w:t>և</w:t>
      </w:r>
      <w:r w:rsidRPr="00981DC9">
        <w:rPr>
          <w:rFonts w:ascii="GHEA Grapalat" w:hAnsi="GHEA Grapalat"/>
          <w:szCs w:val="24"/>
        </w:rPr>
        <w:t xml:space="preserve">է միջոցից, ունենա արդյունավետ դատական պաշտպանության միջոցի իրավունք, եթե նա գտնում է, որ իր անձնական տվյալների՝ սույն </w:t>
      </w:r>
      <w:r w:rsidR="00F520B9" w:rsidRPr="00981DC9">
        <w:rPr>
          <w:rFonts w:ascii="GHEA Grapalat" w:hAnsi="GHEA Grapalat"/>
          <w:szCs w:val="24"/>
        </w:rPr>
        <w:t>հ</w:t>
      </w:r>
      <w:r w:rsidRPr="00981DC9">
        <w:rPr>
          <w:rFonts w:ascii="GHEA Grapalat" w:hAnsi="GHEA Grapalat"/>
          <w:szCs w:val="24"/>
        </w:rPr>
        <w:t xml:space="preserve">ամաձայնագրին ոչ համապատասխան մշակման արդյունքում սույն </w:t>
      </w:r>
      <w:r w:rsidR="00F520B9" w:rsidRPr="00981DC9">
        <w:rPr>
          <w:rFonts w:ascii="GHEA Grapalat" w:hAnsi="GHEA Grapalat"/>
          <w:szCs w:val="24"/>
        </w:rPr>
        <w:t>հ</w:t>
      </w:r>
      <w:r w:rsidRPr="00981DC9">
        <w:rPr>
          <w:rFonts w:ascii="GHEA Grapalat" w:hAnsi="GHEA Grapalat"/>
          <w:szCs w:val="24"/>
        </w:rPr>
        <w:t>ամաձայնագրով երաշխավորված իր իրավունքները խախտվել են:</w:t>
      </w:r>
    </w:p>
    <w:p w:rsidR="00A26FDF" w:rsidRPr="00981DC9" w:rsidRDefault="00A26FDF" w:rsidP="00693389">
      <w:pPr>
        <w:tabs>
          <w:tab w:val="left" w:pos="1134"/>
        </w:tabs>
        <w:spacing w:after="160" w:line="341" w:lineRule="auto"/>
        <w:ind w:firstLine="567"/>
        <w:jc w:val="both"/>
        <w:rPr>
          <w:rFonts w:ascii="GHEA Grapalat" w:hAnsi="GHEA Grapalat"/>
          <w:szCs w:val="24"/>
        </w:rPr>
      </w:pPr>
      <w:r w:rsidRPr="00981DC9">
        <w:rPr>
          <w:rFonts w:ascii="GHEA Grapalat" w:hAnsi="GHEA Grapalat"/>
          <w:szCs w:val="24"/>
        </w:rPr>
        <w:t>2.</w:t>
      </w:r>
      <w:r w:rsidRPr="00981DC9">
        <w:rPr>
          <w:rFonts w:ascii="GHEA Grapalat" w:hAnsi="GHEA Grapalat"/>
          <w:szCs w:val="24"/>
        </w:rPr>
        <w:tab/>
        <w:t>Արդյունավետ դատական պաշտպանության միջոցի իրավունքը ն</w:t>
      </w:r>
      <w:r w:rsidR="00D20181" w:rsidRPr="00981DC9">
        <w:rPr>
          <w:rFonts w:ascii="GHEA Grapalat" w:hAnsi="GHEA Grapalat"/>
          <w:szCs w:val="24"/>
        </w:rPr>
        <w:t>երառում է տվյալների սուբյեկտին հ</w:t>
      </w:r>
      <w:r w:rsidRPr="00981DC9">
        <w:rPr>
          <w:rFonts w:ascii="GHEA Grapalat" w:hAnsi="GHEA Grapalat"/>
          <w:szCs w:val="24"/>
        </w:rPr>
        <w:t xml:space="preserve">ամաձայնագրի խախտման արդյունքում նման մշակմամբ պատճառված ցանկացած վնասի փոխհատուցման իրավունքը՝ յուրաքանչյուր Կողմի </w:t>
      </w:r>
      <w:r w:rsidRPr="00981DC9">
        <w:rPr>
          <w:rFonts w:ascii="GHEA Grapalat" w:hAnsi="GHEA Grapalat"/>
          <w:szCs w:val="24"/>
        </w:rPr>
        <w:lastRenderedPageBreak/>
        <w:t>համապատասխան իրավական կարգավորումներով սահմանված պայմաններով:</w:t>
      </w:r>
    </w:p>
    <w:p w:rsidR="00693389" w:rsidRPr="00981DC9" w:rsidRDefault="00693389" w:rsidP="00693389">
      <w:pPr>
        <w:spacing w:after="160" w:line="341" w:lineRule="auto"/>
        <w:jc w:val="center"/>
        <w:rPr>
          <w:rFonts w:ascii="GHEA Grapalat" w:hAnsi="GHEA Grapalat"/>
          <w:szCs w:val="24"/>
        </w:rPr>
      </w:pPr>
    </w:p>
    <w:p w:rsidR="00A26FDF" w:rsidRPr="00981DC9" w:rsidRDefault="00182F9D" w:rsidP="00693389">
      <w:pPr>
        <w:spacing w:after="160" w:line="341" w:lineRule="auto"/>
        <w:jc w:val="center"/>
        <w:rPr>
          <w:rFonts w:ascii="GHEA Grapalat" w:hAnsi="GHEA Grapalat"/>
          <w:szCs w:val="24"/>
        </w:rPr>
      </w:pPr>
      <w:r w:rsidRPr="00981DC9">
        <w:rPr>
          <w:rFonts w:ascii="GHEA Grapalat" w:hAnsi="GHEA Grapalat"/>
          <w:szCs w:val="24"/>
        </w:rPr>
        <w:t>ԳԼՈՒԽ III</w:t>
      </w:r>
    </w:p>
    <w:p w:rsidR="00A26FDF" w:rsidRPr="00981DC9" w:rsidRDefault="00657992" w:rsidP="00693389">
      <w:pPr>
        <w:spacing w:after="160" w:line="341" w:lineRule="auto"/>
        <w:jc w:val="center"/>
        <w:rPr>
          <w:rFonts w:ascii="GHEA Grapalat" w:hAnsi="GHEA Grapalat"/>
          <w:szCs w:val="24"/>
        </w:rPr>
      </w:pPr>
      <w:r w:rsidRPr="00981DC9">
        <w:rPr>
          <w:rFonts w:ascii="GHEA Grapalat" w:hAnsi="GHEA Grapalat"/>
          <w:szCs w:val="24"/>
        </w:rPr>
        <w:t>ՏԵՂԵԿՈՒԹՅՈՒՆՆԵՐԻ ԳԱՂՏՆԻՈՒԹՅՈՒՆԸ</w:t>
      </w:r>
    </w:p>
    <w:p w:rsidR="00657992" w:rsidRPr="00981DC9" w:rsidRDefault="00657992" w:rsidP="00693389">
      <w:pPr>
        <w:spacing w:after="160" w:line="341" w:lineRule="auto"/>
        <w:jc w:val="center"/>
        <w:rPr>
          <w:rFonts w:ascii="GHEA Grapalat" w:hAnsi="GHEA Grapalat"/>
          <w:szCs w:val="24"/>
        </w:rPr>
      </w:pPr>
    </w:p>
    <w:p w:rsidR="00A26FDF" w:rsidRPr="00981DC9" w:rsidRDefault="00657992" w:rsidP="00693389">
      <w:pPr>
        <w:spacing w:after="160" w:line="341" w:lineRule="auto"/>
        <w:jc w:val="center"/>
        <w:rPr>
          <w:rFonts w:ascii="GHEA Grapalat" w:hAnsi="GHEA Grapalat"/>
          <w:szCs w:val="24"/>
        </w:rPr>
      </w:pPr>
      <w:r w:rsidRPr="00981DC9">
        <w:rPr>
          <w:rFonts w:ascii="GHEA Grapalat" w:hAnsi="GHEA Grapalat"/>
          <w:szCs w:val="24"/>
        </w:rPr>
        <w:t>ՀՈԴՎԱԾ 23</w:t>
      </w:r>
    </w:p>
    <w:p w:rsidR="00A26FDF" w:rsidRPr="00981DC9" w:rsidRDefault="00A26FDF" w:rsidP="00693389">
      <w:pPr>
        <w:spacing w:after="160" w:line="341" w:lineRule="auto"/>
        <w:ind w:firstLine="567"/>
        <w:jc w:val="both"/>
        <w:rPr>
          <w:rFonts w:ascii="GHEA Grapalat" w:hAnsi="GHEA Grapalat"/>
          <w:szCs w:val="24"/>
        </w:rPr>
      </w:pPr>
      <w:r w:rsidRPr="00981DC9">
        <w:rPr>
          <w:rFonts w:ascii="GHEA Grapalat" w:hAnsi="GHEA Grapalat"/>
          <w:szCs w:val="24"/>
        </w:rPr>
        <w:t xml:space="preserve">ԵՄ </w:t>
      </w:r>
      <w:r w:rsidR="00C1576D" w:rsidRPr="00981DC9">
        <w:rPr>
          <w:rFonts w:ascii="GHEA Grapalat" w:hAnsi="GHEA Grapalat"/>
          <w:szCs w:val="24"/>
        </w:rPr>
        <w:t xml:space="preserve">զգայուն </w:t>
      </w:r>
      <w:r w:rsidRPr="00981DC9">
        <w:rPr>
          <w:rFonts w:ascii="GHEA Grapalat" w:hAnsi="GHEA Grapalat"/>
          <w:szCs w:val="24"/>
        </w:rPr>
        <w:t>կամ կար</w:t>
      </w:r>
      <w:r w:rsidR="001B341D" w:rsidRPr="00981DC9">
        <w:rPr>
          <w:rFonts w:ascii="GHEA Grapalat" w:hAnsi="GHEA Grapalat"/>
          <w:szCs w:val="24"/>
        </w:rPr>
        <w:t>և</w:t>
      </w:r>
      <w:r w:rsidRPr="00981DC9">
        <w:rPr>
          <w:rFonts w:ascii="GHEA Grapalat" w:hAnsi="GHEA Grapalat"/>
          <w:szCs w:val="24"/>
        </w:rPr>
        <w:t xml:space="preserve">որ ոչ </w:t>
      </w:r>
      <w:r w:rsidR="00C1576D" w:rsidRPr="00981DC9">
        <w:rPr>
          <w:rFonts w:ascii="GHEA Grapalat" w:hAnsi="GHEA Grapalat"/>
          <w:szCs w:val="24"/>
        </w:rPr>
        <w:t xml:space="preserve">զգայուն </w:t>
      </w:r>
      <w:r w:rsidRPr="00981DC9">
        <w:rPr>
          <w:rFonts w:ascii="GHEA Grapalat" w:hAnsi="GHEA Grapalat"/>
          <w:szCs w:val="24"/>
        </w:rPr>
        <w:t>տեղեկությունների փոխանակումը</w:t>
      </w:r>
    </w:p>
    <w:p w:rsidR="00A26FDF" w:rsidRPr="00981DC9" w:rsidRDefault="00A26FDF" w:rsidP="00693389">
      <w:pPr>
        <w:spacing w:after="160" w:line="341" w:lineRule="auto"/>
        <w:ind w:firstLine="567"/>
        <w:jc w:val="both"/>
        <w:rPr>
          <w:rFonts w:ascii="GHEA Grapalat" w:hAnsi="GHEA Grapalat"/>
          <w:szCs w:val="24"/>
        </w:rPr>
      </w:pPr>
      <w:r w:rsidRPr="00981DC9">
        <w:rPr>
          <w:rFonts w:ascii="GHEA Grapalat" w:hAnsi="GHEA Grapalat"/>
          <w:szCs w:val="24"/>
        </w:rPr>
        <w:t xml:space="preserve">ԵՄ </w:t>
      </w:r>
      <w:r w:rsidR="00C1576D" w:rsidRPr="00981DC9">
        <w:rPr>
          <w:rFonts w:ascii="GHEA Grapalat" w:hAnsi="GHEA Grapalat"/>
          <w:szCs w:val="24"/>
        </w:rPr>
        <w:t>զգայուն</w:t>
      </w:r>
      <w:r w:rsidRPr="00981DC9">
        <w:rPr>
          <w:rFonts w:ascii="GHEA Grapalat" w:hAnsi="GHEA Grapalat"/>
          <w:szCs w:val="24"/>
        </w:rPr>
        <w:t xml:space="preserve"> կամ կար</w:t>
      </w:r>
      <w:r w:rsidR="001B341D" w:rsidRPr="00981DC9">
        <w:rPr>
          <w:rFonts w:ascii="GHEA Grapalat" w:hAnsi="GHEA Grapalat"/>
          <w:szCs w:val="24"/>
        </w:rPr>
        <w:t>և</w:t>
      </w:r>
      <w:r w:rsidRPr="00981DC9">
        <w:rPr>
          <w:rFonts w:ascii="GHEA Grapalat" w:hAnsi="GHEA Grapalat"/>
          <w:szCs w:val="24"/>
        </w:rPr>
        <w:t xml:space="preserve">որ ոչ գաղտնի տեղեկությունների փոխանակումը </w:t>
      </w:r>
      <w:r w:rsidR="006F58D0" w:rsidRPr="00981DC9">
        <w:rPr>
          <w:rFonts w:ascii="GHEA Grapalat" w:hAnsi="GHEA Grapalat"/>
          <w:szCs w:val="24"/>
        </w:rPr>
        <w:t>(</w:t>
      </w:r>
      <w:r w:rsidRPr="00981DC9">
        <w:rPr>
          <w:rFonts w:ascii="GHEA Grapalat" w:hAnsi="GHEA Grapalat"/>
          <w:szCs w:val="24"/>
        </w:rPr>
        <w:t xml:space="preserve">եթե դա անհրաժեշտ է սույն </w:t>
      </w:r>
      <w:r w:rsidR="00F520B9" w:rsidRPr="00981DC9">
        <w:rPr>
          <w:rFonts w:ascii="GHEA Grapalat" w:hAnsi="GHEA Grapalat"/>
          <w:szCs w:val="24"/>
        </w:rPr>
        <w:t>հ</w:t>
      </w:r>
      <w:r w:rsidRPr="00981DC9">
        <w:rPr>
          <w:rFonts w:ascii="GHEA Grapalat" w:hAnsi="GHEA Grapalat"/>
          <w:szCs w:val="24"/>
        </w:rPr>
        <w:t>ամաձայնագրի շրջանակներում</w:t>
      </w:r>
      <w:r w:rsidR="006F58D0" w:rsidRPr="00981DC9">
        <w:rPr>
          <w:rFonts w:ascii="GHEA Grapalat" w:hAnsi="GHEA Grapalat"/>
          <w:szCs w:val="24"/>
        </w:rPr>
        <w:t>)</w:t>
      </w:r>
      <w:r w:rsidRPr="00981DC9">
        <w:rPr>
          <w:rFonts w:ascii="GHEA Grapalat" w:hAnsi="GHEA Grapalat"/>
          <w:szCs w:val="24"/>
        </w:rPr>
        <w:t xml:space="preserve"> </w:t>
      </w:r>
      <w:r w:rsidR="001B341D" w:rsidRPr="00981DC9">
        <w:rPr>
          <w:rFonts w:ascii="GHEA Grapalat" w:hAnsi="GHEA Grapalat"/>
          <w:szCs w:val="24"/>
        </w:rPr>
        <w:t>և</w:t>
      </w:r>
      <w:r w:rsidR="00F839EA" w:rsidRPr="00981DC9">
        <w:rPr>
          <w:rFonts w:ascii="GHEA Grapalat" w:hAnsi="GHEA Grapalat"/>
          <w:szCs w:val="24"/>
        </w:rPr>
        <w:t xml:space="preserve"> պաշտպանությունը </w:t>
      </w:r>
      <w:r w:rsidRPr="00981DC9">
        <w:rPr>
          <w:rFonts w:ascii="GHEA Grapalat" w:hAnsi="GHEA Grapalat"/>
          <w:szCs w:val="24"/>
        </w:rPr>
        <w:t xml:space="preserve">կարգավորվում է Եվրաջասթի </w:t>
      </w:r>
      <w:r w:rsidR="001B341D" w:rsidRPr="00981DC9">
        <w:rPr>
          <w:rFonts w:ascii="GHEA Grapalat" w:hAnsi="GHEA Grapalat"/>
          <w:szCs w:val="24"/>
        </w:rPr>
        <w:t>և</w:t>
      </w:r>
      <w:r w:rsidRPr="00981DC9">
        <w:rPr>
          <w:rFonts w:ascii="GHEA Grapalat" w:hAnsi="GHEA Grapalat"/>
          <w:szCs w:val="24"/>
        </w:rPr>
        <w:t xml:space="preserve"> Հայաստանի իրավասու մարմինների միջ</w:t>
      </w:r>
      <w:r w:rsidR="001B341D" w:rsidRPr="00981DC9">
        <w:rPr>
          <w:rFonts w:ascii="GHEA Grapalat" w:hAnsi="GHEA Grapalat"/>
          <w:szCs w:val="24"/>
        </w:rPr>
        <w:t>և</w:t>
      </w:r>
      <w:r w:rsidRPr="00981DC9">
        <w:rPr>
          <w:rFonts w:ascii="GHEA Grapalat" w:hAnsi="GHEA Grapalat"/>
          <w:szCs w:val="24"/>
        </w:rPr>
        <w:t xml:space="preserve"> կնքված աշխատանքային պայմանավորվածությամբ:</w:t>
      </w:r>
    </w:p>
    <w:p w:rsidR="00657992" w:rsidRPr="00981DC9" w:rsidRDefault="00657992" w:rsidP="00693389">
      <w:pPr>
        <w:spacing w:after="160" w:line="336" w:lineRule="auto"/>
        <w:rPr>
          <w:rFonts w:ascii="GHEA Grapalat" w:hAnsi="GHEA Grapalat"/>
          <w:szCs w:val="24"/>
        </w:rPr>
      </w:pPr>
    </w:p>
    <w:p w:rsidR="00A26FDF" w:rsidRPr="00981DC9" w:rsidRDefault="00657992" w:rsidP="00693389">
      <w:pPr>
        <w:spacing w:after="160" w:line="336" w:lineRule="auto"/>
        <w:jc w:val="center"/>
        <w:rPr>
          <w:rFonts w:ascii="GHEA Grapalat" w:hAnsi="GHEA Grapalat"/>
          <w:szCs w:val="24"/>
        </w:rPr>
      </w:pPr>
      <w:r w:rsidRPr="00981DC9">
        <w:rPr>
          <w:rFonts w:ascii="GHEA Grapalat" w:hAnsi="GHEA Grapalat"/>
          <w:szCs w:val="24"/>
        </w:rPr>
        <w:t>ԳԼՈՒԽ IV</w:t>
      </w:r>
    </w:p>
    <w:p w:rsidR="00A26FDF" w:rsidRPr="00981DC9" w:rsidRDefault="00657992" w:rsidP="00693389">
      <w:pPr>
        <w:spacing w:after="160" w:line="336" w:lineRule="auto"/>
        <w:jc w:val="center"/>
        <w:rPr>
          <w:rFonts w:ascii="GHEA Grapalat" w:hAnsi="GHEA Grapalat"/>
          <w:szCs w:val="24"/>
        </w:rPr>
      </w:pPr>
      <w:r w:rsidRPr="00981DC9">
        <w:rPr>
          <w:rFonts w:ascii="GHEA Grapalat" w:hAnsi="GHEA Grapalat"/>
          <w:szCs w:val="24"/>
        </w:rPr>
        <w:t>ՊԱՏԱՍԽԱՆԱՏՎՈՒԹՅՈՒՆԸ</w:t>
      </w:r>
    </w:p>
    <w:p w:rsidR="00A26FDF" w:rsidRPr="00981DC9" w:rsidRDefault="00A26FDF" w:rsidP="00693389">
      <w:pPr>
        <w:spacing w:after="160" w:line="336" w:lineRule="auto"/>
        <w:jc w:val="center"/>
        <w:rPr>
          <w:rFonts w:ascii="GHEA Grapalat" w:hAnsi="GHEA Grapalat"/>
          <w:szCs w:val="24"/>
        </w:rPr>
      </w:pPr>
    </w:p>
    <w:p w:rsidR="00A26FDF" w:rsidRPr="00981DC9" w:rsidRDefault="00657992" w:rsidP="00693389">
      <w:pPr>
        <w:spacing w:after="160" w:line="336" w:lineRule="auto"/>
        <w:jc w:val="center"/>
        <w:rPr>
          <w:rFonts w:ascii="GHEA Grapalat" w:hAnsi="GHEA Grapalat"/>
          <w:szCs w:val="24"/>
        </w:rPr>
      </w:pPr>
      <w:r w:rsidRPr="00981DC9">
        <w:rPr>
          <w:rFonts w:ascii="GHEA Grapalat" w:hAnsi="GHEA Grapalat"/>
          <w:szCs w:val="24"/>
        </w:rPr>
        <w:t>ՀՈԴՎԱԾ 24</w:t>
      </w:r>
    </w:p>
    <w:p w:rsidR="00A26FDF" w:rsidRPr="00981DC9" w:rsidRDefault="00A26FDF" w:rsidP="00693389">
      <w:pPr>
        <w:spacing w:after="160" w:line="336" w:lineRule="auto"/>
        <w:jc w:val="center"/>
        <w:rPr>
          <w:rFonts w:ascii="GHEA Grapalat" w:hAnsi="GHEA Grapalat"/>
          <w:szCs w:val="24"/>
        </w:rPr>
      </w:pPr>
      <w:r w:rsidRPr="00981DC9">
        <w:rPr>
          <w:rFonts w:ascii="GHEA Grapalat" w:hAnsi="GHEA Grapalat"/>
          <w:szCs w:val="24"/>
        </w:rPr>
        <w:t xml:space="preserve">Պատասխանատվությունը </w:t>
      </w:r>
      <w:r w:rsidR="001B341D" w:rsidRPr="00981DC9">
        <w:rPr>
          <w:rFonts w:ascii="GHEA Grapalat" w:hAnsi="GHEA Grapalat"/>
          <w:szCs w:val="24"/>
        </w:rPr>
        <w:t>և</w:t>
      </w:r>
      <w:r w:rsidRPr="00981DC9">
        <w:rPr>
          <w:rFonts w:ascii="GHEA Grapalat" w:hAnsi="GHEA Grapalat"/>
          <w:szCs w:val="24"/>
        </w:rPr>
        <w:t xml:space="preserve"> փոխհատուցումը</w:t>
      </w:r>
    </w:p>
    <w:p w:rsidR="00A26FDF" w:rsidRPr="00981DC9" w:rsidRDefault="00D20181" w:rsidP="00693389">
      <w:pPr>
        <w:tabs>
          <w:tab w:val="left" w:pos="1134"/>
        </w:tabs>
        <w:spacing w:after="160" w:line="336" w:lineRule="auto"/>
        <w:ind w:firstLine="567"/>
        <w:jc w:val="both"/>
        <w:rPr>
          <w:rFonts w:ascii="GHEA Grapalat" w:hAnsi="GHEA Grapalat"/>
          <w:szCs w:val="24"/>
        </w:rPr>
      </w:pPr>
      <w:r w:rsidRPr="00981DC9">
        <w:rPr>
          <w:rFonts w:ascii="GHEA Grapalat" w:hAnsi="GHEA Grapalat"/>
          <w:szCs w:val="24"/>
        </w:rPr>
        <w:t>1.</w:t>
      </w:r>
      <w:r w:rsidRPr="00981DC9">
        <w:rPr>
          <w:rFonts w:ascii="GHEA Grapalat" w:hAnsi="GHEA Grapalat"/>
          <w:szCs w:val="24"/>
        </w:rPr>
        <w:tab/>
        <w:t>Իրավասու մարմինները,</w:t>
      </w:r>
      <w:r w:rsidR="00A26FDF" w:rsidRPr="00981DC9">
        <w:rPr>
          <w:rFonts w:ascii="GHEA Grapalat" w:hAnsi="GHEA Grapalat"/>
          <w:szCs w:val="24"/>
        </w:rPr>
        <w:t xml:space="preserve"> իրենց համապատասխան իրավական կարգավորումների համաձայն</w:t>
      </w:r>
      <w:r w:rsidRPr="00981DC9">
        <w:rPr>
          <w:rFonts w:ascii="GHEA Grapalat" w:hAnsi="GHEA Grapalat"/>
          <w:szCs w:val="24"/>
        </w:rPr>
        <w:t>,</w:t>
      </w:r>
      <w:r w:rsidR="00A26FDF" w:rsidRPr="00981DC9">
        <w:rPr>
          <w:rFonts w:ascii="GHEA Grapalat" w:hAnsi="GHEA Grapalat"/>
          <w:szCs w:val="24"/>
        </w:rPr>
        <w:t xml:space="preserve"> պատասխանատվություն են կրում փոխանակված տեղեկություններում իրավական կամ փաստական բնույթի սխալների հետ</w:t>
      </w:r>
      <w:r w:rsidR="001B341D" w:rsidRPr="00981DC9">
        <w:rPr>
          <w:rFonts w:ascii="GHEA Grapalat" w:hAnsi="GHEA Grapalat"/>
          <w:szCs w:val="24"/>
        </w:rPr>
        <w:t>և</w:t>
      </w:r>
      <w:r w:rsidR="00A26FDF" w:rsidRPr="00981DC9">
        <w:rPr>
          <w:rFonts w:ascii="GHEA Grapalat" w:hAnsi="GHEA Grapalat"/>
          <w:szCs w:val="24"/>
        </w:rPr>
        <w:t>անքով անհատին պատճառված ցանկացած վնասի համար: Տուժողի նկատմամբ իրենց համապատասխան իրավական կարգավորումներով նախատեսված պատասխանատվությունից խուսափելու նպատակով ո՛չ Եվրաջասթը, ո՛չ էլ Հայաստանի իրավասու մարմինները չեն կարող պնդել, որ մյուս կողմը ոչ ճշգրիտ տեղեկություններ է փոխանցել:</w:t>
      </w:r>
    </w:p>
    <w:p w:rsidR="00A26FDF" w:rsidRPr="00981DC9" w:rsidRDefault="00657992" w:rsidP="00693389">
      <w:pPr>
        <w:tabs>
          <w:tab w:val="left" w:pos="1134"/>
        </w:tabs>
        <w:spacing w:after="160"/>
        <w:ind w:firstLine="567"/>
        <w:jc w:val="both"/>
        <w:rPr>
          <w:rFonts w:ascii="GHEA Grapalat" w:hAnsi="GHEA Grapalat"/>
          <w:szCs w:val="24"/>
        </w:rPr>
      </w:pPr>
      <w:r w:rsidRPr="00981DC9">
        <w:rPr>
          <w:rFonts w:ascii="GHEA Grapalat" w:hAnsi="GHEA Grapalat"/>
          <w:szCs w:val="24"/>
        </w:rPr>
        <w:t>2.</w:t>
      </w:r>
      <w:r w:rsidRPr="00981DC9">
        <w:rPr>
          <w:rFonts w:ascii="GHEA Grapalat" w:hAnsi="GHEA Grapalat"/>
          <w:szCs w:val="24"/>
        </w:rPr>
        <w:tab/>
        <w:t xml:space="preserve">Եթե իրավասու մարմինը </w:t>
      </w:r>
      <w:r w:rsidR="00D20181" w:rsidRPr="00981DC9">
        <w:rPr>
          <w:rFonts w:ascii="GHEA Grapalat" w:hAnsi="GHEA Grapalat"/>
          <w:szCs w:val="24"/>
        </w:rPr>
        <w:t xml:space="preserve">անհատին </w:t>
      </w:r>
      <w:r w:rsidRPr="00981DC9">
        <w:rPr>
          <w:rFonts w:ascii="GHEA Grapalat" w:hAnsi="GHEA Grapalat"/>
          <w:szCs w:val="24"/>
        </w:rPr>
        <w:t xml:space="preserve">փոխհատուցում է վճարել 1-ին </w:t>
      </w:r>
      <w:r w:rsidRPr="00981DC9">
        <w:rPr>
          <w:rFonts w:ascii="GHEA Grapalat" w:hAnsi="GHEA Grapalat"/>
          <w:szCs w:val="24"/>
        </w:rPr>
        <w:lastRenderedPageBreak/>
        <w:t xml:space="preserve">պարբերության համաձայն, </w:t>
      </w:r>
      <w:r w:rsidR="001B341D" w:rsidRPr="00981DC9">
        <w:rPr>
          <w:rFonts w:ascii="GHEA Grapalat" w:hAnsi="GHEA Grapalat"/>
          <w:szCs w:val="24"/>
        </w:rPr>
        <w:t>և</w:t>
      </w:r>
      <w:r w:rsidRPr="00981DC9">
        <w:rPr>
          <w:rFonts w:ascii="GHEA Grapalat" w:hAnsi="GHEA Grapalat"/>
          <w:szCs w:val="24"/>
        </w:rPr>
        <w:t xml:space="preserve"> նրա պատասխանատվությունը եղել է այնպիսի տեղեկության օգտագործման արդյունքորը սխալմամբ հաղորդվել է մյուս իրավասու մարմնի կողմից կամ մյուս իրավասու մարմնի կողմից հաղորդվել է իր պարտավորությունների խախտմամբ, որպես փոխհատուցում վճարված գումարը վերադարձվում է մյուս իրավասու մարմնի կողմից, եթե այդ տեղեկությունը չի օգտագործվել սույն </w:t>
      </w:r>
      <w:r w:rsidR="00BD3DB8" w:rsidRPr="00981DC9">
        <w:rPr>
          <w:rFonts w:ascii="GHEA Grapalat" w:hAnsi="GHEA Grapalat"/>
          <w:szCs w:val="24"/>
        </w:rPr>
        <w:t>հ</w:t>
      </w:r>
      <w:r w:rsidRPr="00981DC9">
        <w:rPr>
          <w:rFonts w:ascii="GHEA Grapalat" w:hAnsi="GHEA Grapalat"/>
          <w:szCs w:val="24"/>
        </w:rPr>
        <w:t>ամաձայնագրի խախտմամբ:</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3.</w:t>
      </w:r>
      <w:r w:rsidRPr="00981DC9">
        <w:rPr>
          <w:rFonts w:ascii="GHEA Grapalat" w:hAnsi="GHEA Grapalat"/>
          <w:szCs w:val="24"/>
        </w:rPr>
        <w:tab/>
        <w:t xml:space="preserve">Եվրաջասթը </w:t>
      </w:r>
      <w:r w:rsidR="001B341D" w:rsidRPr="00981DC9">
        <w:rPr>
          <w:rFonts w:ascii="GHEA Grapalat" w:hAnsi="GHEA Grapalat"/>
          <w:szCs w:val="24"/>
        </w:rPr>
        <w:t>և</w:t>
      </w:r>
      <w:r w:rsidRPr="00981DC9">
        <w:rPr>
          <w:rFonts w:ascii="GHEA Grapalat" w:hAnsi="GHEA Grapalat"/>
          <w:szCs w:val="24"/>
        </w:rPr>
        <w:t xml:space="preserve"> Հայաստանի իրավասու մարմինները միմյանցից </w:t>
      </w:r>
      <w:r w:rsidR="00AD0E60" w:rsidRPr="00981DC9">
        <w:rPr>
          <w:rFonts w:ascii="GHEA Grapalat" w:hAnsi="GHEA Grapalat"/>
          <w:szCs w:val="24"/>
        </w:rPr>
        <w:t>չեն կարող պահանջել վերադարձնել</w:t>
      </w:r>
      <w:r w:rsidRPr="00981DC9">
        <w:rPr>
          <w:rFonts w:ascii="GHEA Grapalat" w:hAnsi="GHEA Grapalat"/>
          <w:szCs w:val="24"/>
        </w:rPr>
        <w:t xml:space="preserve"> պատժիչ կամ ոչ փոխհատուցելի վնասների փոխհատուցումը:</w:t>
      </w:r>
    </w:p>
    <w:p w:rsidR="00AD0E60" w:rsidRPr="00981DC9" w:rsidRDefault="00AD0E60" w:rsidP="00693389">
      <w:pPr>
        <w:tabs>
          <w:tab w:val="left" w:pos="1134"/>
        </w:tabs>
        <w:spacing w:after="160"/>
        <w:ind w:firstLine="567"/>
        <w:jc w:val="both"/>
        <w:rPr>
          <w:rFonts w:ascii="GHEA Grapalat" w:hAnsi="GHEA Grapalat"/>
          <w:szCs w:val="24"/>
        </w:rPr>
      </w:pPr>
    </w:p>
    <w:p w:rsidR="00A26FDF" w:rsidRPr="00981DC9" w:rsidRDefault="00657992" w:rsidP="00D64E85">
      <w:pPr>
        <w:spacing w:after="160"/>
        <w:jc w:val="center"/>
        <w:rPr>
          <w:rFonts w:ascii="GHEA Grapalat" w:hAnsi="GHEA Grapalat"/>
          <w:szCs w:val="24"/>
        </w:rPr>
      </w:pPr>
      <w:r w:rsidRPr="00981DC9">
        <w:rPr>
          <w:rFonts w:ascii="GHEA Grapalat" w:hAnsi="GHEA Grapalat"/>
          <w:szCs w:val="24"/>
        </w:rPr>
        <w:t>ԳԼՈՒԽ V</w:t>
      </w:r>
    </w:p>
    <w:p w:rsidR="00A26FDF" w:rsidRPr="00981DC9" w:rsidRDefault="00657992" w:rsidP="00D64E85">
      <w:pPr>
        <w:spacing w:after="160"/>
        <w:jc w:val="center"/>
        <w:rPr>
          <w:rFonts w:ascii="GHEA Grapalat" w:hAnsi="GHEA Grapalat"/>
          <w:szCs w:val="24"/>
        </w:rPr>
      </w:pPr>
      <w:r w:rsidRPr="00981DC9">
        <w:rPr>
          <w:rFonts w:ascii="GHEA Grapalat" w:hAnsi="GHEA Grapalat"/>
          <w:szCs w:val="24"/>
        </w:rPr>
        <w:t>ԵԶՐԱՓԱԿԻՉ ԴՐՈՒՅԹՆԵՐ</w:t>
      </w:r>
    </w:p>
    <w:p w:rsidR="00A26FDF" w:rsidRPr="00981DC9" w:rsidRDefault="00A26FDF" w:rsidP="00D64E85">
      <w:pPr>
        <w:spacing w:after="160"/>
        <w:jc w:val="center"/>
        <w:rPr>
          <w:rFonts w:ascii="GHEA Grapalat" w:hAnsi="GHEA Grapalat"/>
          <w:szCs w:val="24"/>
        </w:rPr>
      </w:pPr>
    </w:p>
    <w:p w:rsidR="00A26FDF" w:rsidRPr="00981DC9" w:rsidRDefault="00657992" w:rsidP="00D64E85">
      <w:pPr>
        <w:spacing w:after="160"/>
        <w:jc w:val="center"/>
        <w:rPr>
          <w:rFonts w:ascii="GHEA Grapalat" w:hAnsi="GHEA Grapalat"/>
          <w:szCs w:val="24"/>
        </w:rPr>
      </w:pPr>
      <w:r w:rsidRPr="00981DC9">
        <w:rPr>
          <w:rFonts w:ascii="GHEA Grapalat" w:hAnsi="GHEA Grapalat"/>
          <w:szCs w:val="24"/>
        </w:rPr>
        <w:t>ՀՈԴՎԱԾ 25</w:t>
      </w:r>
    </w:p>
    <w:p w:rsidR="00A26FDF" w:rsidRPr="00981DC9" w:rsidRDefault="00A26FDF" w:rsidP="00D64E85">
      <w:pPr>
        <w:spacing w:after="160"/>
        <w:jc w:val="center"/>
        <w:rPr>
          <w:rFonts w:ascii="GHEA Grapalat" w:hAnsi="GHEA Grapalat"/>
          <w:szCs w:val="24"/>
        </w:rPr>
      </w:pPr>
      <w:r w:rsidRPr="00981DC9">
        <w:rPr>
          <w:rFonts w:ascii="GHEA Grapalat" w:hAnsi="GHEA Grapalat"/>
          <w:szCs w:val="24"/>
        </w:rPr>
        <w:t>Ծախսերը</w:t>
      </w:r>
    </w:p>
    <w:p w:rsidR="00A26FDF" w:rsidRPr="00981DC9" w:rsidRDefault="00A26FDF" w:rsidP="00693389">
      <w:pPr>
        <w:spacing w:after="160"/>
        <w:ind w:firstLine="567"/>
        <w:jc w:val="both"/>
        <w:rPr>
          <w:rFonts w:ascii="GHEA Grapalat" w:hAnsi="GHEA Grapalat"/>
          <w:szCs w:val="24"/>
        </w:rPr>
      </w:pPr>
      <w:r w:rsidRPr="00981DC9">
        <w:rPr>
          <w:rFonts w:ascii="GHEA Grapalat" w:hAnsi="GHEA Grapalat"/>
          <w:szCs w:val="24"/>
        </w:rPr>
        <w:t xml:space="preserve">Կողմերը նախատեսում են, որ իրավասու մարմիններն իրենք են կրելու սույն </w:t>
      </w:r>
      <w:r w:rsidR="00BD3DB8" w:rsidRPr="00981DC9">
        <w:rPr>
          <w:rFonts w:ascii="GHEA Grapalat" w:hAnsi="GHEA Grapalat"/>
          <w:szCs w:val="24"/>
        </w:rPr>
        <w:t>հ</w:t>
      </w:r>
      <w:r w:rsidRPr="00981DC9">
        <w:rPr>
          <w:rFonts w:ascii="GHEA Grapalat" w:hAnsi="GHEA Grapalat"/>
          <w:szCs w:val="24"/>
        </w:rPr>
        <w:t xml:space="preserve">ամաձայնագրի իրականացման ընթացքում առաջացած ծախսերը, եթե սույն </w:t>
      </w:r>
      <w:r w:rsidR="00BD3DB8" w:rsidRPr="00981DC9">
        <w:rPr>
          <w:rFonts w:ascii="GHEA Grapalat" w:hAnsi="GHEA Grapalat"/>
          <w:szCs w:val="24"/>
        </w:rPr>
        <w:t>հ</w:t>
      </w:r>
      <w:r w:rsidRPr="00981DC9">
        <w:rPr>
          <w:rFonts w:ascii="GHEA Grapalat" w:hAnsi="GHEA Grapalat"/>
          <w:szCs w:val="24"/>
        </w:rPr>
        <w:t>ամաձայնագրով կամ աշխատանքային պայմանավորվածությամբ այլ բան սահմանված չէ:</w:t>
      </w:r>
    </w:p>
    <w:p w:rsidR="00A26FDF" w:rsidRPr="00981DC9" w:rsidRDefault="00A26FDF" w:rsidP="00D64E85">
      <w:pPr>
        <w:spacing w:after="160"/>
        <w:rPr>
          <w:rFonts w:ascii="GHEA Grapalat" w:hAnsi="GHEA Grapalat"/>
          <w:szCs w:val="24"/>
        </w:rPr>
      </w:pPr>
    </w:p>
    <w:p w:rsidR="00A26FDF" w:rsidRPr="00981DC9" w:rsidRDefault="00657992" w:rsidP="00D64E85">
      <w:pPr>
        <w:spacing w:after="160"/>
        <w:jc w:val="center"/>
        <w:rPr>
          <w:rFonts w:ascii="GHEA Grapalat" w:hAnsi="GHEA Grapalat"/>
          <w:szCs w:val="24"/>
        </w:rPr>
      </w:pPr>
      <w:r w:rsidRPr="00981DC9">
        <w:rPr>
          <w:rFonts w:ascii="GHEA Grapalat" w:hAnsi="GHEA Grapalat"/>
          <w:szCs w:val="24"/>
        </w:rPr>
        <w:t>ՀՈԴՎԱԾ 26</w:t>
      </w:r>
    </w:p>
    <w:p w:rsidR="00A26FDF" w:rsidRPr="00981DC9" w:rsidRDefault="00A26FDF" w:rsidP="00D64E85">
      <w:pPr>
        <w:spacing w:after="160"/>
        <w:jc w:val="center"/>
        <w:rPr>
          <w:rFonts w:ascii="GHEA Grapalat" w:hAnsi="GHEA Grapalat"/>
          <w:szCs w:val="24"/>
        </w:rPr>
      </w:pPr>
      <w:r w:rsidRPr="00981DC9">
        <w:rPr>
          <w:rFonts w:ascii="GHEA Grapalat" w:hAnsi="GHEA Grapalat"/>
          <w:szCs w:val="24"/>
        </w:rPr>
        <w:t>Աշխատանքային պայմանավորվածությունը</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1.</w:t>
      </w:r>
      <w:r w:rsidRPr="00981DC9">
        <w:rPr>
          <w:rFonts w:ascii="GHEA Grapalat" w:hAnsi="GHEA Grapalat"/>
          <w:szCs w:val="24"/>
        </w:rPr>
        <w:tab/>
        <w:t xml:space="preserve">Սույն </w:t>
      </w:r>
      <w:r w:rsidR="00BD3DB8" w:rsidRPr="00981DC9">
        <w:rPr>
          <w:rFonts w:ascii="GHEA Grapalat" w:hAnsi="GHEA Grapalat"/>
          <w:szCs w:val="24"/>
        </w:rPr>
        <w:t>հ</w:t>
      </w:r>
      <w:r w:rsidRPr="00981DC9">
        <w:rPr>
          <w:rFonts w:ascii="GHEA Grapalat" w:hAnsi="GHEA Grapalat"/>
          <w:szCs w:val="24"/>
        </w:rPr>
        <w:t>ամաձայնագրի իրականացման նպատակով Կողմերի միջ</w:t>
      </w:r>
      <w:r w:rsidR="001B341D" w:rsidRPr="00981DC9">
        <w:rPr>
          <w:rFonts w:ascii="GHEA Grapalat" w:hAnsi="GHEA Grapalat"/>
          <w:szCs w:val="24"/>
        </w:rPr>
        <w:t>և</w:t>
      </w:r>
      <w:r w:rsidRPr="00981DC9">
        <w:rPr>
          <w:rFonts w:ascii="GHEA Grapalat" w:hAnsi="GHEA Grapalat"/>
          <w:szCs w:val="24"/>
        </w:rPr>
        <w:t xml:space="preserve"> համագործակցության մանրամասները պետք է կարգավորվեն Եվրաջասթի </w:t>
      </w:r>
      <w:r w:rsidR="001B341D" w:rsidRPr="00981DC9">
        <w:rPr>
          <w:rFonts w:ascii="GHEA Grapalat" w:hAnsi="GHEA Grapalat"/>
          <w:szCs w:val="24"/>
        </w:rPr>
        <w:t>և</w:t>
      </w:r>
      <w:r w:rsidRPr="00981DC9">
        <w:rPr>
          <w:rFonts w:ascii="GHEA Grapalat" w:hAnsi="GHEA Grapalat"/>
          <w:szCs w:val="24"/>
        </w:rPr>
        <w:t xml:space="preserve"> Հայաստանի իրավասու մարմինների միջ</w:t>
      </w:r>
      <w:r w:rsidR="001B341D" w:rsidRPr="00981DC9">
        <w:rPr>
          <w:rFonts w:ascii="GHEA Grapalat" w:hAnsi="GHEA Grapalat"/>
          <w:szCs w:val="24"/>
        </w:rPr>
        <w:t>և</w:t>
      </w:r>
      <w:r w:rsidRPr="00981DC9">
        <w:rPr>
          <w:rFonts w:ascii="GHEA Grapalat" w:hAnsi="GHEA Grapalat"/>
          <w:szCs w:val="24"/>
        </w:rPr>
        <w:t xml:space="preserve"> Եվրաջասթի կանոնակարգի համաձայն կնքված աշխատանքային պայմանավորվածությամբ:</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lastRenderedPageBreak/>
        <w:t>2.</w:t>
      </w:r>
      <w:r w:rsidRPr="00981DC9">
        <w:rPr>
          <w:rFonts w:ascii="GHEA Grapalat" w:hAnsi="GHEA Grapalat"/>
          <w:szCs w:val="24"/>
        </w:rPr>
        <w:tab/>
        <w:t xml:space="preserve">Աշխատանքային պայմանավորվածությունը փոխարինում է Եվրաջասթի </w:t>
      </w:r>
      <w:r w:rsidR="001B341D" w:rsidRPr="00981DC9">
        <w:rPr>
          <w:rFonts w:ascii="GHEA Grapalat" w:hAnsi="GHEA Grapalat"/>
          <w:szCs w:val="24"/>
        </w:rPr>
        <w:t>և</w:t>
      </w:r>
      <w:r w:rsidRPr="00981DC9">
        <w:rPr>
          <w:rFonts w:ascii="GHEA Grapalat" w:hAnsi="GHEA Grapalat"/>
          <w:szCs w:val="24"/>
        </w:rPr>
        <w:t xml:space="preserve"> Հայաստանի իրավասու մարմինների միջ</w:t>
      </w:r>
      <w:r w:rsidR="001B341D" w:rsidRPr="00981DC9">
        <w:rPr>
          <w:rFonts w:ascii="GHEA Grapalat" w:hAnsi="GHEA Grapalat"/>
          <w:szCs w:val="24"/>
        </w:rPr>
        <w:t>և</w:t>
      </w:r>
      <w:r w:rsidRPr="00981DC9">
        <w:rPr>
          <w:rFonts w:ascii="GHEA Grapalat" w:hAnsi="GHEA Grapalat"/>
          <w:szCs w:val="24"/>
        </w:rPr>
        <w:t xml:space="preserve"> կնքված ցանկացած գործող աշխատանքային պայմանավորվածության:</w:t>
      </w:r>
      <w:r w:rsidR="00AD0E60" w:rsidRPr="00981DC9">
        <w:rPr>
          <w:rFonts w:ascii="GHEA Grapalat" w:hAnsi="GHEA Grapalat"/>
          <w:szCs w:val="24"/>
        </w:rPr>
        <w:t xml:space="preserve"> </w:t>
      </w:r>
    </w:p>
    <w:p w:rsidR="00A26FDF" w:rsidRPr="00981DC9" w:rsidRDefault="00A26FDF" w:rsidP="00D64E85">
      <w:pPr>
        <w:spacing w:after="160"/>
        <w:rPr>
          <w:rFonts w:ascii="GHEA Grapalat" w:hAnsi="GHEA Grapalat"/>
          <w:szCs w:val="24"/>
        </w:rPr>
      </w:pPr>
    </w:p>
    <w:p w:rsidR="00A26FDF" w:rsidRPr="00981DC9" w:rsidRDefault="00657992" w:rsidP="00D64E85">
      <w:pPr>
        <w:spacing w:after="160"/>
        <w:jc w:val="center"/>
        <w:rPr>
          <w:rFonts w:ascii="GHEA Grapalat" w:hAnsi="GHEA Grapalat"/>
          <w:szCs w:val="24"/>
        </w:rPr>
      </w:pPr>
      <w:r w:rsidRPr="00981DC9">
        <w:rPr>
          <w:rFonts w:ascii="GHEA Grapalat" w:hAnsi="GHEA Grapalat"/>
          <w:szCs w:val="24"/>
        </w:rPr>
        <w:t>ՀՈԴՎԱԾ 27</w:t>
      </w:r>
    </w:p>
    <w:p w:rsidR="00A26FDF" w:rsidRPr="00981DC9" w:rsidRDefault="00A26FDF" w:rsidP="00D64E85">
      <w:pPr>
        <w:spacing w:after="160"/>
        <w:jc w:val="center"/>
        <w:rPr>
          <w:rFonts w:ascii="GHEA Grapalat" w:hAnsi="GHEA Grapalat"/>
          <w:szCs w:val="24"/>
        </w:rPr>
      </w:pPr>
      <w:r w:rsidRPr="00981DC9">
        <w:rPr>
          <w:rFonts w:ascii="GHEA Grapalat" w:hAnsi="GHEA Grapalat"/>
          <w:szCs w:val="24"/>
        </w:rPr>
        <w:t>Կապն այլ միջազգային փաստաթղթերի հետ</w:t>
      </w:r>
    </w:p>
    <w:p w:rsidR="00A26FDF" w:rsidRPr="00981DC9" w:rsidRDefault="00A26FDF" w:rsidP="00693389">
      <w:pPr>
        <w:spacing w:after="160"/>
        <w:ind w:firstLine="567"/>
        <w:jc w:val="both"/>
        <w:rPr>
          <w:rFonts w:ascii="GHEA Grapalat" w:hAnsi="GHEA Grapalat"/>
          <w:szCs w:val="24"/>
        </w:rPr>
      </w:pPr>
      <w:r w:rsidRPr="00981DC9">
        <w:rPr>
          <w:rFonts w:ascii="GHEA Grapalat" w:hAnsi="GHEA Grapalat"/>
          <w:szCs w:val="24"/>
        </w:rPr>
        <w:t xml:space="preserve">Սույն </w:t>
      </w:r>
      <w:r w:rsidR="00BD3DB8" w:rsidRPr="00981DC9">
        <w:rPr>
          <w:rFonts w:ascii="GHEA Grapalat" w:hAnsi="GHEA Grapalat"/>
          <w:szCs w:val="24"/>
        </w:rPr>
        <w:t>հ</w:t>
      </w:r>
      <w:r w:rsidRPr="00981DC9">
        <w:rPr>
          <w:rFonts w:ascii="GHEA Grapalat" w:hAnsi="GHEA Grapalat"/>
          <w:szCs w:val="24"/>
        </w:rPr>
        <w:t xml:space="preserve">ամաձայնագիրը չի հակասում կամ այլ կերպ ազդում կամ ներգործություն ունենում Հայաստանի </w:t>
      </w:r>
      <w:r w:rsidR="001B341D" w:rsidRPr="00981DC9">
        <w:rPr>
          <w:rFonts w:ascii="GHEA Grapalat" w:hAnsi="GHEA Grapalat"/>
          <w:szCs w:val="24"/>
        </w:rPr>
        <w:t>և</w:t>
      </w:r>
      <w:r w:rsidRPr="00981DC9">
        <w:rPr>
          <w:rFonts w:ascii="GHEA Grapalat" w:hAnsi="GHEA Grapalat"/>
          <w:szCs w:val="24"/>
        </w:rPr>
        <w:t xml:space="preserve"> որ</w:t>
      </w:r>
      <w:r w:rsidR="001B341D" w:rsidRPr="00981DC9">
        <w:rPr>
          <w:rFonts w:ascii="GHEA Grapalat" w:hAnsi="GHEA Grapalat"/>
          <w:szCs w:val="24"/>
        </w:rPr>
        <w:t>և</w:t>
      </w:r>
      <w:r w:rsidRPr="00981DC9">
        <w:rPr>
          <w:rFonts w:ascii="GHEA Grapalat" w:hAnsi="GHEA Grapalat"/>
          <w:szCs w:val="24"/>
        </w:rPr>
        <w:t>է անդամ պետության միջ</w:t>
      </w:r>
      <w:r w:rsidR="001B341D" w:rsidRPr="00981DC9">
        <w:rPr>
          <w:rFonts w:ascii="GHEA Grapalat" w:hAnsi="GHEA Grapalat"/>
          <w:szCs w:val="24"/>
        </w:rPr>
        <w:t>և</w:t>
      </w:r>
      <w:r w:rsidRPr="00981DC9">
        <w:rPr>
          <w:rFonts w:ascii="GHEA Grapalat" w:hAnsi="GHEA Grapalat"/>
          <w:szCs w:val="24"/>
        </w:rPr>
        <w:t xml:space="preserve"> կնքված՝ համագործակցության մասին կամ փոխադարձ իրավական օգնության մասին որ</w:t>
      </w:r>
      <w:r w:rsidR="001B341D" w:rsidRPr="00981DC9">
        <w:rPr>
          <w:rFonts w:ascii="GHEA Grapalat" w:hAnsi="GHEA Grapalat"/>
          <w:szCs w:val="24"/>
        </w:rPr>
        <w:t>և</w:t>
      </w:r>
      <w:r w:rsidRPr="00981DC9">
        <w:rPr>
          <w:rFonts w:ascii="GHEA Grapalat" w:hAnsi="GHEA Grapalat"/>
          <w:szCs w:val="24"/>
        </w:rPr>
        <w:t xml:space="preserve">է երկկողմ կամ բազմակողմ համաձայնագրի, համագործակցության մասին ցանկացած այլ համաձայնագրի կամ պայմանավորվածության կամ քրեական գործերով </w:t>
      </w:r>
      <w:r w:rsidR="00364227" w:rsidRPr="00981DC9">
        <w:rPr>
          <w:rFonts w:ascii="GHEA Grapalat" w:hAnsi="GHEA Grapalat"/>
          <w:szCs w:val="24"/>
        </w:rPr>
        <w:t xml:space="preserve">իրավական </w:t>
      </w:r>
      <w:r w:rsidRPr="00981DC9">
        <w:rPr>
          <w:rFonts w:ascii="GHEA Grapalat" w:hAnsi="GHEA Grapalat"/>
          <w:szCs w:val="24"/>
        </w:rPr>
        <w:t>համագործակցության շրջանակում աշխատանքային մակարդակի հարաբերությունների վրա:</w:t>
      </w:r>
    </w:p>
    <w:p w:rsidR="00A26FDF" w:rsidRPr="00981DC9" w:rsidRDefault="00A26FDF" w:rsidP="00D64E85">
      <w:pPr>
        <w:spacing w:after="160"/>
        <w:rPr>
          <w:rFonts w:ascii="GHEA Grapalat" w:hAnsi="GHEA Grapalat"/>
          <w:szCs w:val="24"/>
        </w:rPr>
      </w:pPr>
    </w:p>
    <w:p w:rsidR="00A26FDF" w:rsidRPr="00981DC9" w:rsidRDefault="00182F9D" w:rsidP="00D64E85">
      <w:pPr>
        <w:spacing w:after="160"/>
        <w:jc w:val="center"/>
        <w:rPr>
          <w:rFonts w:ascii="GHEA Grapalat" w:hAnsi="GHEA Grapalat"/>
          <w:szCs w:val="24"/>
        </w:rPr>
      </w:pPr>
      <w:r w:rsidRPr="00981DC9">
        <w:rPr>
          <w:rFonts w:ascii="GHEA Grapalat" w:hAnsi="GHEA Grapalat"/>
          <w:szCs w:val="24"/>
        </w:rPr>
        <w:t>ՀՈԴՎԱԾ 28</w:t>
      </w:r>
    </w:p>
    <w:p w:rsidR="00A26FDF" w:rsidRPr="00981DC9" w:rsidRDefault="00364227" w:rsidP="00D64E85">
      <w:pPr>
        <w:spacing w:after="160"/>
        <w:jc w:val="center"/>
        <w:rPr>
          <w:rFonts w:ascii="GHEA Grapalat" w:hAnsi="GHEA Grapalat"/>
          <w:szCs w:val="24"/>
        </w:rPr>
      </w:pPr>
      <w:r w:rsidRPr="00981DC9">
        <w:rPr>
          <w:rFonts w:ascii="GHEA Grapalat" w:hAnsi="GHEA Grapalat"/>
          <w:szCs w:val="24"/>
        </w:rPr>
        <w:t xml:space="preserve">Կիրարկման </w:t>
      </w:r>
      <w:r w:rsidR="00A26FDF" w:rsidRPr="00981DC9">
        <w:rPr>
          <w:rFonts w:ascii="GHEA Grapalat" w:hAnsi="GHEA Grapalat"/>
          <w:szCs w:val="24"/>
        </w:rPr>
        <w:t>մասին ծանուցումը</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1.</w:t>
      </w:r>
      <w:r w:rsidRPr="00981DC9">
        <w:rPr>
          <w:rFonts w:ascii="GHEA Grapalat" w:hAnsi="GHEA Grapalat"/>
          <w:szCs w:val="24"/>
        </w:rPr>
        <w:tab/>
        <w:t>Կողմերը նախատեսում են յուրաքանչյուր իրավասու մարմն</w:t>
      </w:r>
      <w:r w:rsidR="00B95805" w:rsidRPr="00981DC9">
        <w:rPr>
          <w:rFonts w:ascii="GHEA Grapalat" w:hAnsi="GHEA Grapalat"/>
          <w:szCs w:val="24"/>
        </w:rPr>
        <w:t>ի պարտականությունը՝ հրապարակել</w:t>
      </w:r>
      <w:r w:rsidRPr="00981DC9">
        <w:rPr>
          <w:rFonts w:ascii="GHEA Grapalat" w:hAnsi="GHEA Grapalat"/>
          <w:szCs w:val="24"/>
        </w:rPr>
        <w:t xml:space="preserve"> իրենց կոնտակտային տվյալները, ինչպես նա</w:t>
      </w:r>
      <w:r w:rsidR="001B341D" w:rsidRPr="00981DC9">
        <w:rPr>
          <w:rFonts w:ascii="GHEA Grapalat" w:hAnsi="GHEA Grapalat"/>
          <w:szCs w:val="24"/>
        </w:rPr>
        <w:t>և</w:t>
      </w:r>
      <w:r w:rsidRPr="00981DC9">
        <w:rPr>
          <w:rFonts w:ascii="GHEA Grapalat" w:hAnsi="GHEA Grapalat"/>
          <w:szCs w:val="24"/>
        </w:rPr>
        <w:t xml:space="preserve"> սույն </w:t>
      </w:r>
      <w:r w:rsidR="00BD3DB8" w:rsidRPr="00981DC9">
        <w:rPr>
          <w:rFonts w:ascii="GHEA Grapalat" w:hAnsi="GHEA Grapalat"/>
          <w:szCs w:val="24"/>
        </w:rPr>
        <w:t>հ</w:t>
      </w:r>
      <w:r w:rsidRPr="00981DC9">
        <w:rPr>
          <w:rFonts w:ascii="GHEA Grapalat" w:hAnsi="GHEA Grapalat"/>
          <w:szCs w:val="24"/>
        </w:rPr>
        <w:t xml:space="preserve">ամաձայնագրի շրջանակներում երաշխավորված անձնական տվյալների երաշխիքների վերաբերյալ հստակ </w:t>
      </w:r>
      <w:r w:rsidR="001B341D" w:rsidRPr="00981DC9">
        <w:rPr>
          <w:rFonts w:ascii="GHEA Grapalat" w:hAnsi="GHEA Grapalat"/>
          <w:szCs w:val="24"/>
        </w:rPr>
        <w:t>և</w:t>
      </w:r>
      <w:r w:rsidRPr="00981DC9">
        <w:rPr>
          <w:rFonts w:ascii="GHEA Grapalat" w:hAnsi="GHEA Grapalat"/>
          <w:szCs w:val="24"/>
        </w:rPr>
        <w:t xml:space="preserve"> պարզ լեզվով տեղեկություններ սահմանող փաստաթուղթը, այդ թվում՝ տեղեկություններ</w:t>
      </w:r>
      <w:r w:rsidR="00F671D2" w:rsidRPr="00981DC9">
        <w:rPr>
          <w:rFonts w:ascii="GHEA Grapalat" w:hAnsi="GHEA Grapalat"/>
          <w:szCs w:val="24"/>
        </w:rPr>
        <w:t>՝</w:t>
      </w:r>
      <w:r w:rsidRPr="00981DC9">
        <w:rPr>
          <w:rFonts w:ascii="GHEA Grapalat" w:hAnsi="GHEA Grapalat"/>
          <w:szCs w:val="24"/>
        </w:rPr>
        <w:t xml:space="preserve"> ընդգրկելով առնվազն 14-րդ հոդվածի 1-ին կետի «ա» </w:t>
      </w:r>
      <w:r w:rsidR="001B341D" w:rsidRPr="00981DC9">
        <w:rPr>
          <w:rFonts w:ascii="GHEA Grapalat" w:hAnsi="GHEA Grapalat"/>
          <w:szCs w:val="24"/>
        </w:rPr>
        <w:t>և</w:t>
      </w:r>
      <w:r w:rsidRPr="00981DC9">
        <w:rPr>
          <w:rFonts w:ascii="GHEA Grapalat" w:hAnsi="GHEA Grapalat"/>
          <w:szCs w:val="24"/>
        </w:rPr>
        <w:t xml:space="preserve"> «գ» ենթակետերով նախատեսված կետերը </w:t>
      </w:r>
      <w:r w:rsidR="001B341D" w:rsidRPr="00981DC9">
        <w:rPr>
          <w:rFonts w:ascii="GHEA Grapalat" w:hAnsi="GHEA Grapalat"/>
          <w:szCs w:val="24"/>
        </w:rPr>
        <w:t>և</w:t>
      </w:r>
      <w:r w:rsidRPr="00981DC9">
        <w:rPr>
          <w:rFonts w:ascii="GHEA Grapalat" w:hAnsi="GHEA Grapalat"/>
          <w:szCs w:val="24"/>
        </w:rPr>
        <w:t xml:space="preserve"> տվյալների սուբյեկտների իրավունքների իրականացման համար հասանելի միջոցները: Կողմերից յուրաքանչյուրն ապահովում է, որ այդ փաստաթղթի պատճենը տրամադրվի մյուս Կողմին:</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pacing w:val="-4"/>
          <w:szCs w:val="24"/>
        </w:rPr>
        <w:t>2.</w:t>
      </w:r>
      <w:r w:rsidRPr="00981DC9">
        <w:rPr>
          <w:rFonts w:ascii="GHEA Grapalat" w:hAnsi="GHEA Grapalat"/>
          <w:spacing w:val="-4"/>
          <w:szCs w:val="24"/>
        </w:rPr>
        <w:tab/>
        <w:t xml:space="preserve">Իրավասու մարմիններն ընդունում են կանոններ, որոնք հստակեցնում են, թե գործնականում ինչպես է կիրառվելու անձնական տվյալների մշակման վերաբերյալ </w:t>
      </w:r>
      <w:r w:rsidRPr="00981DC9">
        <w:rPr>
          <w:rFonts w:ascii="GHEA Grapalat" w:hAnsi="GHEA Grapalat"/>
          <w:spacing w:val="-4"/>
          <w:szCs w:val="24"/>
        </w:rPr>
        <w:lastRenderedPageBreak/>
        <w:t>դրույթների կատարումը,</w:t>
      </w:r>
      <w:r w:rsidR="00B95805" w:rsidRPr="00981DC9">
        <w:rPr>
          <w:rFonts w:ascii="GHEA Grapalat" w:hAnsi="GHEA Grapalat"/>
          <w:spacing w:val="-4"/>
          <w:szCs w:val="24"/>
        </w:rPr>
        <w:t xml:space="preserve"> </w:t>
      </w:r>
      <w:r w:rsidRPr="00981DC9">
        <w:rPr>
          <w:rFonts w:ascii="GHEA Grapalat" w:hAnsi="GHEA Grapalat"/>
          <w:spacing w:val="-4"/>
          <w:szCs w:val="24"/>
        </w:rPr>
        <w:t>եթե այդպիսի կանոններ դեռ</w:t>
      </w:r>
      <w:r w:rsidR="001B341D" w:rsidRPr="00981DC9">
        <w:rPr>
          <w:rFonts w:ascii="GHEA Grapalat" w:hAnsi="GHEA Grapalat"/>
          <w:spacing w:val="-4"/>
          <w:szCs w:val="24"/>
        </w:rPr>
        <w:t>և</w:t>
      </w:r>
      <w:r w:rsidR="00B95805" w:rsidRPr="00981DC9">
        <w:rPr>
          <w:rFonts w:ascii="GHEA Grapalat" w:hAnsi="GHEA Grapalat"/>
          <w:spacing w:val="-4"/>
          <w:szCs w:val="24"/>
        </w:rPr>
        <w:t>ս չկա</w:t>
      </w:r>
      <w:r w:rsidR="003D1C88" w:rsidRPr="00981DC9">
        <w:rPr>
          <w:rFonts w:ascii="GHEA Grapalat" w:hAnsi="GHEA Grapalat"/>
          <w:spacing w:val="-4"/>
          <w:szCs w:val="24"/>
        </w:rPr>
        <w:t>ն</w:t>
      </w:r>
      <w:r w:rsidRPr="00981DC9">
        <w:rPr>
          <w:rFonts w:ascii="GHEA Grapalat" w:hAnsi="GHEA Grapalat"/>
          <w:spacing w:val="-4"/>
          <w:szCs w:val="24"/>
        </w:rPr>
        <w:t xml:space="preserve">: Այդ կանոնների պատճենն ուղարկվում է մյուս Կողմին </w:t>
      </w:r>
      <w:r w:rsidR="001B341D" w:rsidRPr="00981DC9">
        <w:rPr>
          <w:rFonts w:ascii="GHEA Grapalat" w:hAnsi="GHEA Grapalat"/>
          <w:spacing w:val="-4"/>
          <w:szCs w:val="24"/>
        </w:rPr>
        <w:t>և</w:t>
      </w:r>
      <w:r w:rsidRPr="00981DC9">
        <w:rPr>
          <w:rFonts w:ascii="GHEA Grapalat" w:hAnsi="GHEA Grapalat"/>
          <w:spacing w:val="-4"/>
          <w:szCs w:val="24"/>
        </w:rPr>
        <w:t xml:space="preserve"> համապատասխան վերահսկիչ մարմնին</w:t>
      </w:r>
      <w:r w:rsidRPr="00981DC9">
        <w:rPr>
          <w:rFonts w:ascii="GHEA Grapalat" w:hAnsi="GHEA Grapalat"/>
          <w:szCs w:val="24"/>
        </w:rPr>
        <w:t>:</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3.</w:t>
      </w:r>
      <w:r w:rsidRPr="00981DC9">
        <w:rPr>
          <w:rFonts w:ascii="GHEA Grapalat" w:hAnsi="GHEA Grapalat"/>
          <w:szCs w:val="24"/>
        </w:rPr>
        <w:tab/>
      </w:r>
      <w:bookmarkStart w:id="5" w:name="_Hlk135130255"/>
      <w:bookmarkEnd w:id="5"/>
      <w:r w:rsidRPr="00981DC9">
        <w:rPr>
          <w:rFonts w:ascii="GHEA Grapalat" w:hAnsi="GHEA Grapalat"/>
          <w:szCs w:val="24"/>
        </w:rPr>
        <w:t xml:space="preserve">Կողմերը </w:t>
      </w:r>
      <w:r w:rsidR="003D1C88" w:rsidRPr="00981DC9">
        <w:rPr>
          <w:rFonts w:ascii="GHEA Grapalat" w:hAnsi="GHEA Grapalat"/>
          <w:szCs w:val="24"/>
        </w:rPr>
        <w:t xml:space="preserve">միմյանց </w:t>
      </w:r>
      <w:r w:rsidRPr="00981DC9">
        <w:rPr>
          <w:rFonts w:ascii="GHEA Grapalat" w:hAnsi="GHEA Grapalat"/>
          <w:szCs w:val="24"/>
        </w:rPr>
        <w:t xml:space="preserve">ծանուցում են սույն </w:t>
      </w:r>
      <w:r w:rsidR="00BD3DB8" w:rsidRPr="00981DC9">
        <w:rPr>
          <w:rFonts w:ascii="GHEA Grapalat" w:hAnsi="GHEA Grapalat"/>
          <w:szCs w:val="24"/>
        </w:rPr>
        <w:t>հ</w:t>
      </w:r>
      <w:r w:rsidRPr="00981DC9">
        <w:rPr>
          <w:rFonts w:ascii="GHEA Grapalat" w:hAnsi="GHEA Grapalat"/>
          <w:szCs w:val="24"/>
        </w:rPr>
        <w:t xml:space="preserve">ամաձայնագրի կատարումը 21-րդ հոդվածի համաձայն վերահսկելու </w:t>
      </w:r>
      <w:r w:rsidR="001B341D" w:rsidRPr="00981DC9">
        <w:rPr>
          <w:rFonts w:ascii="GHEA Grapalat" w:hAnsi="GHEA Grapalat"/>
          <w:szCs w:val="24"/>
        </w:rPr>
        <w:t>և</w:t>
      </w:r>
      <w:r w:rsidRPr="00981DC9">
        <w:rPr>
          <w:rFonts w:ascii="GHEA Grapalat" w:hAnsi="GHEA Grapalat"/>
          <w:szCs w:val="24"/>
        </w:rPr>
        <w:t xml:space="preserve"> դրա հետ համապատասխանությունն ապահովելու համար պատասխանատու վերահսկիչ մարմնի մասին:</w:t>
      </w:r>
      <w:r w:rsidR="003D1C88" w:rsidRPr="00981DC9">
        <w:rPr>
          <w:rFonts w:ascii="GHEA Grapalat" w:hAnsi="GHEA Grapalat"/>
          <w:szCs w:val="24"/>
        </w:rPr>
        <w:t xml:space="preserve"> </w:t>
      </w:r>
    </w:p>
    <w:p w:rsidR="00A26FDF" w:rsidRPr="00981DC9" w:rsidRDefault="00A26FDF" w:rsidP="00D64E85">
      <w:pPr>
        <w:spacing w:after="160"/>
        <w:rPr>
          <w:rFonts w:ascii="GHEA Grapalat" w:hAnsi="GHEA Grapalat"/>
          <w:szCs w:val="24"/>
        </w:rPr>
      </w:pPr>
    </w:p>
    <w:p w:rsidR="00A26FDF" w:rsidRPr="00981DC9" w:rsidRDefault="00657992" w:rsidP="00D64E85">
      <w:pPr>
        <w:spacing w:after="160"/>
        <w:jc w:val="center"/>
        <w:rPr>
          <w:rFonts w:ascii="GHEA Grapalat" w:hAnsi="GHEA Grapalat"/>
          <w:szCs w:val="24"/>
        </w:rPr>
      </w:pPr>
      <w:r w:rsidRPr="00981DC9">
        <w:rPr>
          <w:rFonts w:ascii="GHEA Grapalat" w:hAnsi="GHEA Grapalat"/>
          <w:szCs w:val="24"/>
        </w:rPr>
        <w:t>ՀՈԴՎԱԾ 29</w:t>
      </w:r>
    </w:p>
    <w:p w:rsidR="00A26FDF" w:rsidRPr="00981DC9" w:rsidRDefault="00A26FDF" w:rsidP="00D64E85">
      <w:pPr>
        <w:spacing w:after="160"/>
        <w:jc w:val="center"/>
        <w:rPr>
          <w:rFonts w:ascii="GHEA Grapalat" w:hAnsi="GHEA Grapalat"/>
          <w:szCs w:val="24"/>
        </w:rPr>
      </w:pPr>
      <w:r w:rsidRPr="00981DC9">
        <w:rPr>
          <w:rFonts w:ascii="GHEA Grapalat" w:hAnsi="GHEA Grapalat"/>
          <w:szCs w:val="24"/>
        </w:rPr>
        <w:t xml:space="preserve">Ուժի մեջ մտնելը </w:t>
      </w:r>
      <w:r w:rsidR="001B341D" w:rsidRPr="00981DC9">
        <w:rPr>
          <w:rFonts w:ascii="GHEA Grapalat" w:hAnsi="GHEA Grapalat"/>
          <w:szCs w:val="24"/>
        </w:rPr>
        <w:t>և</w:t>
      </w:r>
      <w:r w:rsidRPr="00981DC9">
        <w:rPr>
          <w:rFonts w:ascii="GHEA Grapalat" w:hAnsi="GHEA Grapalat"/>
          <w:szCs w:val="24"/>
        </w:rPr>
        <w:t xml:space="preserve"> կիրարկումը</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1.</w:t>
      </w:r>
      <w:r w:rsidRPr="00981DC9">
        <w:rPr>
          <w:rFonts w:ascii="GHEA Grapalat" w:hAnsi="GHEA Grapalat"/>
          <w:szCs w:val="24"/>
        </w:rPr>
        <w:tab/>
        <w:t xml:space="preserve">Կողմերը հավանություն են տալիս սույն </w:t>
      </w:r>
      <w:r w:rsidR="00BD3DB8" w:rsidRPr="00981DC9">
        <w:rPr>
          <w:rFonts w:ascii="GHEA Grapalat" w:hAnsi="GHEA Grapalat"/>
          <w:szCs w:val="24"/>
        </w:rPr>
        <w:t>հ</w:t>
      </w:r>
      <w:r w:rsidRPr="00981DC9">
        <w:rPr>
          <w:rFonts w:ascii="GHEA Grapalat" w:hAnsi="GHEA Grapalat"/>
          <w:szCs w:val="24"/>
        </w:rPr>
        <w:t xml:space="preserve">ամաձայնագրին՝ իրենց </w:t>
      </w:r>
      <w:r w:rsidR="002B0DF7" w:rsidRPr="00981DC9">
        <w:rPr>
          <w:rFonts w:ascii="GHEA Grapalat" w:hAnsi="GHEA Grapalat"/>
          <w:szCs w:val="24"/>
        </w:rPr>
        <w:t>ն</w:t>
      </w:r>
      <w:r w:rsidR="00CD7187" w:rsidRPr="00981DC9">
        <w:rPr>
          <w:rFonts w:ascii="GHEA Grapalat" w:hAnsi="GHEA Grapalat"/>
          <w:szCs w:val="24"/>
        </w:rPr>
        <w:t>երպետական</w:t>
      </w:r>
      <w:r w:rsidR="002B0DF7" w:rsidRPr="00981DC9">
        <w:rPr>
          <w:rFonts w:ascii="GHEA Grapalat" w:hAnsi="GHEA Grapalat"/>
          <w:szCs w:val="24"/>
        </w:rPr>
        <w:t xml:space="preserve"> </w:t>
      </w:r>
      <w:r w:rsidRPr="00981DC9">
        <w:rPr>
          <w:rFonts w:ascii="GHEA Grapalat" w:hAnsi="GHEA Grapalat"/>
          <w:szCs w:val="24"/>
        </w:rPr>
        <w:t>ընթացակարգերին համապատասխան:</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2.</w:t>
      </w:r>
      <w:r w:rsidRPr="00981DC9">
        <w:rPr>
          <w:rFonts w:ascii="GHEA Grapalat" w:hAnsi="GHEA Grapalat"/>
          <w:szCs w:val="24"/>
        </w:rPr>
        <w:tab/>
        <w:t xml:space="preserve">Սույն </w:t>
      </w:r>
      <w:r w:rsidR="00BD3DB8" w:rsidRPr="00981DC9">
        <w:rPr>
          <w:rFonts w:ascii="GHEA Grapalat" w:hAnsi="GHEA Grapalat"/>
          <w:szCs w:val="24"/>
        </w:rPr>
        <w:t>հ</w:t>
      </w:r>
      <w:r w:rsidRPr="00981DC9">
        <w:rPr>
          <w:rFonts w:ascii="GHEA Grapalat" w:hAnsi="GHEA Grapalat"/>
          <w:szCs w:val="24"/>
        </w:rPr>
        <w:t>ամաձայնագիրն ուժի մեջ է մտնում այն ամսվան հաջորդող երկրորդ ամսվա առաջին օրը,</w:t>
      </w:r>
      <w:r w:rsidR="004A65D1" w:rsidRPr="00981DC9">
        <w:rPr>
          <w:rFonts w:ascii="GHEA Grapalat" w:hAnsi="GHEA Grapalat"/>
          <w:szCs w:val="24"/>
        </w:rPr>
        <w:t xml:space="preserve"> </w:t>
      </w:r>
      <w:r w:rsidRPr="00981DC9">
        <w:rPr>
          <w:rFonts w:ascii="GHEA Grapalat" w:hAnsi="GHEA Grapalat"/>
          <w:szCs w:val="24"/>
        </w:rPr>
        <w:t xml:space="preserve">որի ընթացքում երկու Կողմերը </w:t>
      </w:r>
      <w:r w:rsidR="004A65D1" w:rsidRPr="00981DC9">
        <w:rPr>
          <w:rFonts w:ascii="GHEA Grapalat" w:hAnsi="GHEA Grapalat"/>
          <w:szCs w:val="24"/>
        </w:rPr>
        <w:t xml:space="preserve">միմյանց </w:t>
      </w:r>
      <w:r w:rsidRPr="00981DC9">
        <w:rPr>
          <w:rFonts w:ascii="GHEA Grapalat" w:hAnsi="GHEA Grapalat"/>
          <w:szCs w:val="24"/>
        </w:rPr>
        <w:t>ծանուցել են 1-ին պարբերության մեջ նշված ընթացակարգերի ավարտի մասին։</w:t>
      </w:r>
    </w:p>
    <w:p w:rsidR="00A26FDF" w:rsidRPr="00981DC9" w:rsidRDefault="00657992" w:rsidP="00693389">
      <w:pPr>
        <w:tabs>
          <w:tab w:val="left" w:pos="1134"/>
        </w:tabs>
        <w:spacing w:after="160"/>
        <w:ind w:firstLine="567"/>
        <w:jc w:val="both"/>
        <w:rPr>
          <w:rFonts w:ascii="GHEA Grapalat" w:hAnsi="GHEA Grapalat"/>
          <w:szCs w:val="24"/>
        </w:rPr>
      </w:pPr>
      <w:r w:rsidRPr="00981DC9">
        <w:rPr>
          <w:rFonts w:ascii="GHEA Grapalat" w:hAnsi="GHEA Grapalat"/>
          <w:szCs w:val="24"/>
        </w:rPr>
        <w:t>3.</w:t>
      </w:r>
      <w:r w:rsidRPr="00981DC9">
        <w:rPr>
          <w:rFonts w:ascii="GHEA Grapalat" w:hAnsi="GHEA Grapalat"/>
          <w:szCs w:val="24"/>
        </w:rPr>
        <w:tab/>
        <w:t xml:space="preserve">Սույն </w:t>
      </w:r>
      <w:r w:rsidR="00BD3DB8" w:rsidRPr="00981DC9">
        <w:rPr>
          <w:rFonts w:ascii="GHEA Grapalat" w:hAnsi="GHEA Grapalat"/>
          <w:szCs w:val="24"/>
        </w:rPr>
        <w:t>հ</w:t>
      </w:r>
      <w:r w:rsidRPr="00981DC9">
        <w:rPr>
          <w:rFonts w:ascii="GHEA Grapalat" w:hAnsi="GHEA Grapalat"/>
          <w:szCs w:val="24"/>
        </w:rPr>
        <w:t>ամաձայնագիրը կիրարկվում է հետ</w:t>
      </w:r>
      <w:r w:rsidR="001B341D" w:rsidRPr="00981DC9">
        <w:rPr>
          <w:rFonts w:ascii="GHEA Grapalat" w:hAnsi="GHEA Grapalat"/>
          <w:szCs w:val="24"/>
        </w:rPr>
        <w:t>և</w:t>
      </w:r>
      <w:r w:rsidRPr="00981DC9">
        <w:rPr>
          <w:rFonts w:ascii="GHEA Grapalat" w:hAnsi="GHEA Grapalat"/>
          <w:szCs w:val="24"/>
        </w:rPr>
        <w:t>յալ բոլոր պայմանների կատարման օրվան հաջորդող առաջին օրվանից.</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ա)</w:t>
      </w:r>
      <w:r w:rsidRPr="00981DC9">
        <w:rPr>
          <w:rFonts w:ascii="GHEA Grapalat" w:hAnsi="GHEA Grapalat"/>
          <w:szCs w:val="24"/>
        </w:rPr>
        <w:tab/>
        <w:t>Կողմեր</w:t>
      </w:r>
      <w:r w:rsidR="00BD3DB8" w:rsidRPr="00981DC9">
        <w:rPr>
          <w:rFonts w:ascii="GHEA Grapalat" w:hAnsi="GHEA Grapalat"/>
          <w:szCs w:val="24"/>
        </w:rPr>
        <w:t>ը</w:t>
      </w:r>
      <w:r w:rsidRPr="00981DC9">
        <w:rPr>
          <w:rFonts w:ascii="GHEA Grapalat" w:hAnsi="GHEA Grapalat"/>
          <w:szCs w:val="24"/>
        </w:rPr>
        <w:t xml:space="preserve"> ստորագրել են 26-րդ հոդվածում նշված աշխատանքային պայմանավորվածությունը</w:t>
      </w:r>
      <w:r w:rsidR="00D81C31" w:rsidRPr="00981DC9">
        <w:rPr>
          <w:rFonts w:ascii="Cambria Math" w:hAnsi="Cambria Math" w:cs="Cambria Math"/>
          <w:szCs w:val="24"/>
        </w:rPr>
        <w:t>․</w:t>
      </w:r>
    </w:p>
    <w:p w:rsidR="00A26FDF" w:rsidRPr="00981DC9" w:rsidRDefault="00A26FDF" w:rsidP="00693389">
      <w:pPr>
        <w:tabs>
          <w:tab w:val="left" w:pos="1134"/>
        </w:tabs>
        <w:spacing w:after="160"/>
        <w:ind w:firstLine="567"/>
        <w:jc w:val="both"/>
        <w:rPr>
          <w:rFonts w:ascii="GHEA Grapalat" w:hAnsi="GHEA Grapalat"/>
          <w:szCs w:val="24"/>
        </w:rPr>
      </w:pPr>
      <w:bookmarkStart w:id="6" w:name="_Hlk135130307"/>
      <w:bookmarkEnd w:id="6"/>
      <w:r w:rsidRPr="00981DC9">
        <w:rPr>
          <w:rFonts w:ascii="GHEA Grapalat" w:hAnsi="GHEA Grapalat"/>
          <w:szCs w:val="24"/>
        </w:rPr>
        <w:t>բ) Կող</w:t>
      </w:r>
      <w:r w:rsidR="00D652D0" w:rsidRPr="00981DC9">
        <w:rPr>
          <w:rFonts w:ascii="GHEA Grapalat" w:hAnsi="GHEA Grapalat"/>
          <w:szCs w:val="24"/>
        </w:rPr>
        <w:t>մերը միմյանց ծանուցել են սույն h</w:t>
      </w:r>
      <w:r w:rsidRPr="00981DC9">
        <w:rPr>
          <w:rFonts w:ascii="GHEA Grapalat" w:hAnsi="GHEA Grapalat"/>
          <w:szCs w:val="24"/>
        </w:rPr>
        <w:t xml:space="preserve">ամաձայնագրով, այդ թվում՝ 28-րդ հոդվածով սահմանված պարտավորությունների կատարման մասին, </w:t>
      </w:r>
      <w:r w:rsidR="001B341D" w:rsidRPr="00981DC9">
        <w:rPr>
          <w:rFonts w:ascii="GHEA Grapalat" w:hAnsi="GHEA Grapalat"/>
          <w:szCs w:val="24"/>
        </w:rPr>
        <w:t>և</w:t>
      </w:r>
      <w:r w:rsidRPr="00981DC9">
        <w:rPr>
          <w:rFonts w:ascii="GHEA Grapalat" w:hAnsi="GHEA Grapalat"/>
          <w:szCs w:val="24"/>
        </w:rPr>
        <w:t xml:space="preserve"> </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գ)</w:t>
      </w:r>
      <w:r w:rsidRPr="00981DC9">
        <w:rPr>
          <w:rFonts w:ascii="GHEA Grapalat" w:hAnsi="GHEA Grapalat"/>
          <w:szCs w:val="24"/>
        </w:rPr>
        <w:tab/>
        <w:t>Կողմերից յուրաքանչյուրը ծանուցող Կողմին տեղեկացրել է, որ ծանուցումը, սույն ենթապարբերության «բ» կետի համաձայն, ընդունվել է:</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Կողմերը միմյանց ծանուցում են գրավոր՝ հաստատելով առաջին ենթապարբերության մեջ սահմանված պայմանների կատարումը:</w:t>
      </w:r>
    </w:p>
    <w:p w:rsidR="00657992" w:rsidRPr="00981DC9" w:rsidRDefault="00657992" w:rsidP="00D64E85">
      <w:pPr>
        <w:spacing w:after="160"/>
        <w:rPr>
          <w:rFonts w:ascii="GHEA Grapalat" w:hAnsi="GHEA Grapalat"/>
          <w:szCs w:val="24"/>
        </w:rPr>
      </w:pPr>
    </w:p>
    <w:p w:rsidR="00A26FDF" w:rsidRPr="00981DC9" w:rsidRDefault="00657992" w:rsidP="00D64E85">
      <w:pPr>
        <w:spacing w:after="160"/>
        <w:jc w:val="center"/>
        <w:rPr>
          <w:rFonts w:ascii="GHEA Grapalat" w:hAnsi="GHEA Grapalat"/>
          <w:szCs w:val="24"/>
        </w:rPr>
      </w:pPr>
      <w:r w:rsidRPr="00981DC9">
        <w:rPr>
          <w:rFonts w:ascii="GHEA Grapalat" w:hAnsi="GHEA Grapalat"/>
          <w:szCs w:val="24"/>
        </w:rPr>
        <w:t>ՀՈԴՎԱԾ 30</w:t>
      </w:r>
    </w:p>
    <w:p w:rsidR="00A26FDF" w:rsidRPr="00981DC9" w:rsidRDefault="00A26FDF" w:rsidP="00D64E85">
      <w:pPr>
        <w:spacing w:after="160"/>
        <w:jc w:val="center"/>
        <w:rPr>
          <w:rFonts w:ascii="GHEA Grapalat" w:hAnsi="GHEA Grapalat"/>
          <w:szCs w:val="24"/>
        </w:rPr>
      </w:pPr>
      <w:r w:rsidRPr="00981DC9">
        <w:rPr>
          <w:rFonts w:ascii="GHEA Grapalat" w:hAnsi="GHEA Grapalat"/>
          <w:szCs w:val="24"/>
        </w:rPr>
        <w:lastRenderedPageBreak/>
        <w:t>Փոփոխությունները</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1.</w:t>
      </w:r>
      <w:r w:rsidRPr="00981DC9">
        <w:rPr>
          <w:rFonts w:ascii="GHEA Grapalat" w:hAnsi="GHEA Grapalat"/>
          <w:szCs w:val="24"/>
        </w:rPr>
        <w:tab/>
        <w:t xml:space="preserve">Սույն </w:t>
      </w:r>
      <w:r w:rsidR="00BD3DB8" w:rsidRPr="00981DC9">
        <w:rPr>
          <w:rFonts w:ascii="GHEA Grapalat" w:hAnsi="GHEA Grapalat"/>
          <w:szCs w:val="24"/>
        </w:rPr>
        <w:t>հ</w:t>
      </w:r>
      <w:r w:rsidRPr="00981DC9">
        <w:rPr>
          <w:rFonts w:ascii="GHEA Grapalat" w:hAnsi="GHEA Grapalat"/>
          <w:szCs w:val="24"/>
        </w:rPr>
        <w:t>ամաձայնագրում փոփոխություններ կարող են կատարվել գր</w:t>
      </w:r>
      <w:r w:rsidR="00D652D0" w:rsidRPr="00981DC9">
        <w:rPr>
          <w:rFonts w:ascii="GHEA Grapalat" w:hAnsi="GHEA Grapalat"/>
          <w:szCs w:val="24"/>
        </w:rPr>
        <w:t>ավոր, ցանկացած պահի, Կողմերի</w:t>
      </w:r>
      <w:r w:rsidRPr="00981DC9">
        <w:rPr>
          <w:rFonts w:ascii="GHEA Grapalat" w:hAnsi="GHEA Grapalat"/>
          <w:szCs w:val="24"/>
        </w:rPr>
        <w:t xml:space="preserve"> փոխադարձ համաձայնությամբ։ Այդ փոփոխությունները </w:t>
      </w:r>
      <w:r w:rsidR="00D652D0" w:rsidRPr="00981DC9">
        <w:rPr>
          <w:rFonts w:ascii="GHEA Grapalat" w:hAnsi="GHEA Grapalat" w:cstheme="majorBidi"/>
          <w:szCs w:val="24"/>
        </w:rPr>
        <w:t>պետք է ներառվեն</w:t>
      </w:r>
      <w:r w:rsidR="00D652D0" w:rsidRPr="00981DC9">
        <w:rPr>
          <w:rFonts w:ascii="GHEA Grapalat" w:hAnsi="GHEA Grapalat" w:cstheme="majorBidi"/>
          <w:color w:val="00B0F0"/>
          <w:szCs w:val="24"/>
        </w:rPr>
        <w:t xml:space="preserve"> </w:t>
      </w:r>
      <w:r w:rsidRPr="00981DC9">
        <w:rPr>
          <w:rFonts w:ascii="GHEA Grapalat" w:hAnsi="GHEA Grapalat"/>
          <w:szCs w:val="24"/>
        </w:rPr>
        <w:t xml:space="preserve">պատշաճ ստորագրված առանձին փաստաթղթում։ Այդ փոփոխություններն ուժի մեջ են մտնում 29-րդ հոդվածի 1-ին </w:t>
      </w:r>
      <w:r w:rsidR="001B341D" w:rsidRPr="00981DC9">
        <w:rPr>
          <w:rFonts w:ascii="GHEA Grapalat" w:hAnsi="GHEA Grapalat"/>
          <w:szCs w:val="24"/>
        </w:rPr>
        <w:t>և</w:t>
      </w:r>
      <w:r w:rsidRPr="00981DC9">
        <w:rPr>
          <w:rFonts w:ascii="GHEA Grapalat" w:hAnsi="GHEA Grapalat"/>
          <w:szCs w:val="24"/>
        </w:rPr>
        <w:t xml:space="preserve"> 2-րդ կետերով սահմանված ընթացակարգի համաձայն։</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2.</w:t>
      </w:r>
      <w:r w:rsidRPr="00981DC9">
        <w:rPr>
          <w:rFonts w:ascii="GHEA Grapalat" w:hAnsi="GHEA Grapalat"/>
          <w:szCs w:val="24"/>
        </w:rPr>
        <w:tab/>
        <w:t xml:space="preserve">Սույն </w:t>
      </w:r>
      <w:r w:rsidR="00BD3DB8" w:rsidRPr="00981DC9">
        <w:rPr>
          <w:rFonts w:ascii="GHEA Grapalat" w:hAnsi="GHEA Grapalat"/>
          <w:szCs w:val="24"/>
        </w:rPr>
        <w:t>հ</w:t>
      </w:r>
      <w:r w:rsidRPr="00981DC9">
        <w:rPr>
          <w:rFonts w:ascii="GHEA Grapalat" w:hAnsi="GHEA Grapalat"/>
          <w:szCs w:val="24"/>
        </w:rPr>
        <w:t xml:space="preserve">ամաձայնագրի </w:t>
      </w:r>
      <w:r w:rsidR="00BD3DB8" w:rsidRPr="00981DC9">
        <w:rPr>
          <w:rFonts w:ascii="GHEA Grapalat" w:hAnsi="GHEA Grapalat"/>
          <w:szCs w:val="24"/>
        </w:rPr>
        <w:t>հ</w:t>
      </w:r>
      <w:r w:rsidRPr="00981DC9">
        <w:rPr>
          <w:rFonts w:ascii="GHEA Grapalat" w:hAnsi="GHEA Grapalat"/>
          <w:szCs w:val="24"/>
        </w:rPr>
        <w:t>ավելվածներում թարմացումները Կողմերի միջ</w:t>
      </w:r>
      <w:r w:rsidR="001B341D" w:rsidRPr="00981DC9">
        <w:rPr>
          <w:rFonts w:ascii="GHEA Grapalat" w:hAnsi="GHEA Grapalat"/>
          <w:szCs w:val="24"/>
        </w:rPr>
        <w:t>և</w:t>
      </w:r>
      <w:r w:rsidRPr="00981DC9">
        <w:rPr>
          <w:rFonts w:ascii="GHEA Grapalat" w:hAnsi="GHEA Grapalat"/>
          <w:szCs w:val="24"/>
        </w:rPr>
        <w:t xml:space="preserve"> կարող են հ</w:t>
      </w:r>
      <w:r w:rsidR="004A33DE" w:rsidRPr="00981DC9">
        <w:rPr>
          <w:rFonts w:ascii="GHEA Grapalat" w:hAnsi="GHEA Grapalat"/>
          <w:szCs w:val="24"/>
        </w:rPr>
        <w:t>ամաձայնեցվել դիվանագիտական հայտագրերի</w:t>
      </w:r>
      <w:r w:rsidRPr="00981DC9">
        <w:rPr>
          <w:rFonts w:ascii="GHEA Grapalat" w:hAnsi="GHEA Grapalat"/>
          <w:szCs w:val="24"/>
        </w:rPr>
        <w:t xml:space="preserve"> փոխանակմամբ։</w:t>
      </w:r>
    </w:p>
    <w:p w:rsidR="00A26FDF" w:rsidRPr="00981DC9" w:rsidRDefault="00A26FDF" w:rsidP="00D64E85">
      <w:pPr>
        <w:spacing w:after="160"/>
        <w:rPr>
          <w:rFonts w:ascii="GHEA Grapalat" w:hAnsi="GHEA Grapalat"/>
          <w:szCs w:val="24"/>
        </w:rPr>
      </w:pPr>
    </w:p>
    <w:p w:rsidR="00A26FDF" w:rsidRPr="00981DC9" w:rsidRDefault="00657992" w:rsidP="00D64E85">
      <w:pPr>
        <w:spacing w:after="160"/>
        <w:jc w:val="center"/>
        <w:rPr>
          <w:rFonts w:ascii="GHEA Grapalat" w:hAnsi="GHEA Grapalat"/>
          <w:szCs w:val="24"/>
        </w:rPr>
      </w:pPr>
      <w:r w:rsidRPr="00981DC9">
        <w:rPr>
          <w:rFonts w:ascii="GHEA Grapalat" w:hAnsi="GHEA Grapalat"/>
          <w:szCs w:val="24"/>
        </w:rPr>
        <w:t>ՀՈԴՎԱԾ 31</w:t>
      </w:r>
    </w:p>
    <w:p w:rsidR="00A26FDF" w:rsidRPr="00981DC9" w:rsidRDefault="00A26FDF" w:rsidP="00D64E85">
      <w:pPr>
        <w:spacing w:after="160"/>
        <w:jc w:val="center"/>
        <w:rPr>
          <w:rFonts w:ascii="GHEA Grapalat" w:hAnsi="GHEA Grapalat"/>
          <w:szCs w:val="24"/>
        </w:rPr>
      </w:pPr>
      <w:r w:rsidRPr="00981DC9">
        <w:rPr>
          <w:rFonts w:ascii="GHEA Grapalat" w:hAnsi="GHEA Grapalat"/>
          <w:szCs w:val="24"/>
        </w:rPr>
        <w:t xml:space="preserve">Վերանայումը </w:t>
      </w:r>
      <w:r w:rsidR="001B341D" w:rsidRPr="00981DC9">
        <w:rPr>
          <w:rFonts w:ascii="GHEA Grapalat" w:hAnsi="GHEA Grapalat"/>
          <w:szCs w:val="24"/>
        </w:rPr>
        <w:t>և</w:t>
      </w:r>
      <w:r w:rsidRPr="00981DC9">
        <w:rPr>
          <w:rFonts w:ascii="GHEA Grapalat" w:hAnsi="GHEA Grapalat"/>
          <w:szCs w:val="24"/>
        </w:rPr>
        <w:t xml:space="preserve"> գնահատումը</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1.</w:t>
      </w:r>
      <w:r w:rsidRPr="00981DC9">
        <w:rPr>
          <w:rFonts w:ascii="GHEA Grapalat" w:hAnsi="GHEA Grapalat"/>
          <w:szCs w:val="24"/>
        </w:rPr>
        <w:tab/>
        <w:t xml:space="preserve">Կողմերը համատեղ սույն </w:t>
      </w:r>
      <w:r w:rsidR="00BD3DB8" w:rsidRPr="00981DC9">
        <w:rPr>
          <w:rFonts w:ascii="GHEA Grapalat" w:hAnsi="GHEA Grapalat"/>
          <w:szCs w:val="24"/>
        </w:rPr>
        <w:t>հ</w:t>
      </w:r>
      <w:r w:rsidRPr="00981DC9">
        <w:rPr>
          <w:rFonts w:ascii="GHEA Grapalat" w:hAnsi="GHEA Grapalat"/>
          <w:szCs w:val="24"/>
        </w:rPr>
        <w:t>ամաձայնագրի կիրարկումը վերանայում են ուժի մեջ մտնելու օրվանից մեկ տարի հետո, իսկ դրանից հետո՝ պարբերաբար, ինչպես նա</w:t>
      </w:r>
      <w:r w:rsidR="001B341D" w:rsidRPr="00981DC9">
        <w:rPr>
          <w:rFonts w:ascii="GHEA Grapalat" w:hAnsi="GHEA Grapalat"/>
          <w:szCs w:val="24"/>
        </w:rPr>
        <w:t>և</w:t>
      </w:r>
      <w:r w:rsidRPr="00981DC9">
        <w:rPr>
          <w:rFonts w:ascii="GHEA Grapalat" w:hAnsi="GHEA Grapalat"/>
          <w:szCs w:val="24"/>
        </w:rPr>
        <w:t xml:space="preserve"> ցանկացած պահի</w:t>
      </w:r>
      <w:r w:rsidR="004A33DE" w:rsidRPr="00981DC9">
        <w:rPr>
          <w:rFonts w:ascii="GHEA Grapalat" w:hAnsi="GHEA Grapalat"/>
          <w:szCs w:val="24"/>
        </w:rPr>
        <w:t>՝</w:t>
      </w:r>
      <w:r w:rsidRPr="00981DC9">
        <w:rPr>
          <w:rFonts w:ascii="GHEA Grapalat" w:hAnsi="GHEA Grapalat"/>
          <w:szCs w:val="24"/>
        </w:rPr>
        <w:t xml:space="preserve"> Կողմերից որ</w:t>
      </w:r>
      <w:r w:rsidR="001B341D" w:rsidRPr="00981DC9">
        <w:rPr>
          <w:rFonts w:ascii="GHEA Grapalat" w:hAnsi="GHEA Grapalat"/>
          <w:szCs w:val="24"/>
        </w:rPr>
        <w:t>և</w:t>
      </w:r>
      <w:r w:rsidRPr="00981DC9">
        <w:rPr>
          <w:rFonts w:ascii="GHEA Grapalat" w:hAnsi="GHEA Grapalat"/>
          <w:szCs w:val="24"/>
        </w:rPr>
        <w:t xml:space="preserve">է մեկի պահանջի </w:t>
      </w:r>
      <w:r w:rsidR="001B341D" w:rsidRPr="00981DC9">
        <w:rPr>
          <w:rFonts w:ascii="GHEA Grapalat" w:hAnsi="GHEA Grapalat"/>
          <w:szCs w:val="24"/>
        </w:rPr>
        <w:t>և</w:t>
      </w:r>
      <w:r w:rsidRPr="00981DC9">
        <w:rPr>
          <w:rFonts w:ascii="GHEA Grapalat" w:hAnsi="GHEA Grapalat"/>
          <w:szCs w:val="24"/>
        </w:rPr>
        <w:t xml:space="preserve"> այդ մասին Կողմերի միջ</w:t>
      </w:r>
      <w:r w:rsidR="001B341D" w:rsidRPr="00981DC9">
        <w:rPr>
          <w:rFonts w:ascii="GHEA Grapalat" w:hAnsi="GHEA Grapalat"/>
          <w:szCs w:val="24"/>
        </w:rPr>
        <w:t>և</w:t>
      </w:r>
      <w:r w:rsidRPr="00981DC9">
        <w:rPr>
          <w:rFonts w:ascii="GHEA Grapalat" w:hAnsi="GHEA Grapalat"/>
          <w:szCs w:val="24"/>
        </w:rPr>
        <w:t xml:space="preserve"> համաձայնության հիման վրա:</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2.</w:t>
      </w:r>
      <w:r w:rsidRPr="00981DC9">
        <w:rPr>
          <w:rFonts w:ascii="GHEA Grapalat" w:hAnsi="GHEA Grapalat"/>
          <w:szCs w:val="24"/>
        </w:rPr>
        <w:tab/>
        <w:t xml:space="preserve">Կողմերը համատեղ գնահատում են սույն </w:t>
      </w:r>
      <w:r w:rsidR="00BD3DB8" w:rsidRPr="00981DC9">
        <w:rPr>
          <w:rFonts w:ascii="GHEA Grapalat" w:hAnsi="GHEA Grapalat"/>
          <w:szCs w:val="24"/>
        </w:rPr>
        <w:t>հ</w:t>
      </w:r>
      <w:r w:rsidR="004A33DE" w:rsidRPr="00981DC9">
        <w:rPr>
          <w:rFonts w:ascii="GHEA Grapalat" w:hAnsi="GHEA Grapalat"/>
          <w:szCs w:val="24"/>
        </w:rPr>
        <w:t>ամաձայնագիրը դրա</w:t>
      </w:r>
      <w:r w:rsidRPr="00981DC9">
        <w:rPr>
          <w:rFonts w:ascii="GHEA Grapalat" w:hAnsi="GHEA Grapalat"/>
          <w:szCs w:val="24"/>
        </w:rPr>
        <w:t xml:space="preserve"> ուժի մեջ մտնելու օրվանից չորս տարի հետո:</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3.</w:t>
      </w:r>
      <w:r w:rsidRPr="00981DC9">
        <w:rPr>
          <w:rFonts w:ascii="GHEA Grapalat" w:hAnsi="GHEA Grapalat"/>
          <w:szCs w:val="24"/>
        </w:rPr>
        <w:tab/>
        <w:t xml:space="preserve">Կողմերը նախապես որոշում են կայացնում վերանայման մանրամասների մասին </w:t>
      </w:r>
      <w:r w:rsidR="001B341D" w:rsidRPr="00981DC9">
        <w:rPr>
          <w:rFonts w:ascii="GHEA Grapalat" w:hAnsi="GHEA Grapalat"/>
          <w:szCs w:val="24"/>
        </w:rPr>
        <w:t>և</w:t>
      </w:r>
      <w:r w:rsidRPr="00981DC9">
        <w:rPr>
          <w:rFonts w:ascii="GHEA Grapalat" w:hAnsi="GHEA Grapalat"/>
          <w:szCs w:val="24"/>
        </w:rPr>
        <w:t xml:space="preserve"> միմյանց տեղեկացնում են իրենց համապատասխան թիմերի կազմի մասին: Յուրաքանչյուր թիմի կազմում ընդգրկվում են տվյալների պաշտպանության </w:t>
      </w:r>
      <w:r w:rsidR="001B341D" w:rsidRPr="00981DC9">
        <w:rPr>
          <w:rFonts w:ascii="GHEA Grapalat" w:hAnsi="GHEA Grapalat"/>
          <w:szCs w:val="24"/>
        </w:rPr>
        <w:t>և</w:t>
      </w:r>
      <w:r w:rsidRPr="00981DC9">
        <w:rPr>
          <w:rFonts w:ascii="GHEA Grapalat" w:hAnsi="GHEA Grapalat"/>
          <w:szCs w:val="24"/>
        </w:rPr>
        <w:t xml:space="preserve"> </w:t>
      </w:r>
      <w:r w:rsidR="002B0DF7" w:rsidRPr="00981DC9">
        <w:rPr>
          <w:rFonts w:ascii="GHEA Grapalat" w:hAnsi="GHEA Grapalat"/>
          <w:szCs w:val="24"/>
        </w:rPr>
        <w:t xml:space="preserve">իրավական </w:t>
      </w:r>
      <w:r w:rsidRPr="00981DC9">
        <w:rPr>
          <w:rFonts w:ascii="GHEA Grapalat" w:hAnsi="GHEA Grapalat"/>
          <w:szCs w:val="24"/>
        </w:rPr>
        <w:t xml:space="preserve">համագործակցության հարցերով համապատասխան փորձագետներ։ Հաշվի առնելով կիրառելի օրենքները՝ վերանայման գործընթացի ցանկացած մասնակից պարտավոր է հարգել քննարկումների գաղտնիությունը </w:t>
      </w:r>
      <w:r w:rsidR="001B341D" w:rsidRPr="00981DC9">
        <w:rPr>
          <w:rFonts w:ascii="GHEA Grapalat" w:hAnsi="GHEA Grapalat"/>
          <w:szCs w:val="24"/>
        </w:rPr>
        <w:t>և</w:t>
      </w:r>
      <w:r w:rsidRPr="00981DC9">
        <w:rPr>
          <w:rFonts w:ascii="GHEA Grapalat" w:hAnsi="GHEA Grapalat"/>
          <w:szCs w:val="24"/>
        </w:rPr>
        <w:t xml:space="preserve"> ունենալ համապատասխան հասանելիության թույլտվություն գաղտնի տեղեկություններին: Ցանկացած վերանայման նպատակով Կողմերն ապահովում են հասանելիություն համապատասխան փաստաթղթերին, համակարգերին </w:t>
      </w:r>
      <w:r w:rsidR="001B341D" w:rsidRPr="00981DC9">
        <w:rPr>
          <w:rFonts w:ascii="GHEA Grapalat" w:hAnsi="GHEA Grapalat"/>
          <w:szCs w:val="24"/>
        </w:rPr>
        <w:t>և</w:t>
      </w:r>
      <w:r w:rsidRPr="00981DC9">
        <w:rPr>
          <w:rFonts w:ascii="GHEA Grapalat" w:hAnsi="GHEA Grapalat"/>
          <w:szCs w:val="24"/>
        </w:rPr>
        <w:t xml:space="preserve"> անձնակազմին:</w:t>
      </w:r>
    </w:p>
    <w:p w:rsidR="00A26FDF" w:rsidRPr="00981DC9" w:rsidRDefault="00A26FDF" w:rsidP="00D64E85">
      <w:pPr>
        <w:spacing w:after="160"/>
        <w:rPr>
          <w:rFonts w:ascii="GHEA Grapalat" w:hAnsi="GHEA Grapalat"/>
          <w:szCs w:val="24"/>
        </w:rPr>
      </w:pPr>
    </w:p>
    <w:p w:rsidR="00A26FDF" w:rsidRPr="00981DC9" w:rsidRDefault="00657992" w:rsidP="00D64E85">
      <w:pPr>
        <w:spacing w:after="160"/>
        <w:jc w:val="center"/>
        <w:rPr>
          <w:rFonts w:ascii="GHEA Grapalat" w:hAnsi="GHEA Grapalat"/>
          <w:szCs w:val="24"/>
        </w:rPr>
      </w:pPr>
      <w:r w:rsidRPr="00981DC9">
        <w:rPr>
          <w:rFonts w:ascii="GHEA Grapalat" w:hAnsi="GHEA Grapalat"/>
          <w:szCs w:val="24"/>
        </w:rPr>
        <w:t>ՀՈԴՎԱԾ 32</w:t>
      </w:r>
    </w:p>
    <w:p w:rsidR="00A26FDF" w:rsidRPr="00981DC9" w:rsidRDefault="00A26FDF" w:rsidP="00D64E85">
      <w:pPr>
        <w:spacing w:after="160"/>
        <w:jc w:val="center"/>
        <w:rPr>
          <w:rFonts w:ascii="GHEA Grapalat" w:hAnsi="GHEA Grapalat"/>
          <w:szCs w:val="24"/>
        </w:rPr>
      </w:pPr>
      <w:r w:rsidRPr="00981DC9">
        <w:rPr>
          <w:rFonts w:ascii="GHEA Grapalat" w:hAnsi="GHEA Grapalat"/>
          <w:szCs w:val="24"/>
        </w:rPr>
        <w:t xml:space="preserve">Վեճերի կարգավորումը </w:t>
      </w:r>
      <w:r w:rsidR="001B341D" w:rsidRPr="00981DC9">
        <w:rPr>
          <w:rFonts w:ascii="GHEA Grapalat" w:hAnsi="GHEA Grapalat"/>
          <w:szCs w:val="24"/>
        </w:rPr>
        <w:t>և</w:t>
      </w:r>
      <w:r w:rsidRPr="00981DC9">
        <w:rPr>
          <w:rFonts w:ascii="GHEA Grapalat" w:hAnsi="GHEA Grapalat"/>
          <w:szCs w:val="24"/>
        </w:rPr>
        <w:t xml:space="preserve"> կասեցումը</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1.</w:t>
      </w:r>
      <w:r w:rsidRPr="00981DC9">
        <w:rPr>
          <w:rFonts w:ascii="GHEA Grapalat" w:hAnsi="GHEA Grapalat"/>
          <w:szCs w:val="24"/>
        </w:rPr>
        <w:tab/>
        <w:t xml:space="preserve">Եթե սույն </w:t>
      </w:r>
      <w:r w:rsidR="00BD3DB8" w:rsidRPr="00981DC9">
        <w:rPr>
          <w:rFonts w:ascii="GHEA Grapalat" w:hAnsi="GHEA Grapalat"/>
          <w:szCs w:val="24"/>
        </w:rPr>
        <w:t>հ</w:t>
      </w:r>
      <w:r w:rsidRPr="00981DC9">
        <w:rPr>
          <w:rFonts w:ascii="GHEA Grapalat" w:hAnsi="GHEA Grapalat"/>
          <w:szCs w:val="24"/>
        </w:rPr>
        <w:t>ամաձայնագրի մեկնաբանման, կիրարկման կամ կատարման առնչությամբ ծագում է որ</w:t>
      </w:r>
      <w:r w:rsidR="001B341D" w:rsidRPr="00981DC9">
        <w:rPr>
          <w:rFonts w:ascii="GHEA Grapalat" w:hAnsi="GHEA Grapalat"/>
          <w:szCs w:val="24"/>
        </w:rPr>
        <w:t>և</w:t>
      </w:r>
      <w:r w:rsidRPr="00981DC9">
        <w:rPr>
          <w:rFonts w:ascii="GHEA Grapalat" w:hAnsi="GHEA Grapalat"/>
          <w:szCs w:val="24"/>
        </w:rPr>
        <w:t>է վեճ, ինչպես նա</w:t>
      </w:r>
      <w:r w:rsidR="001B341D" w:rsidRPr="00981DC9">
        <w:rPr>
          <w:rFonts w:ascii="GHEA Grapalat" w:hAnsi="GHEA Grapalat"/>
          <w:szCs w:val="24"/>
        </w:rPr>
        <w:t>և</w:t>
      </w:r>
      <w:r w:rsidRPr="00981DC9">
        <w:rPr>
          <w:rFonts w:ascii="GHEA Grapalat" w:hAnsi="GHEA Grapalat"/>
          <w:szCs w:val="24"/>
        </w:rPr>
        <w:t xml:space="preserve"> դրա հետ կապվա</w:t>
      </w:r>
      <w:r w:rsidR="00754E4F" w:rsidRPr="00981DC9">
        <w:rPr>
          <w:rFonts w:ascii="GHEA Grapalat" w:hAnsi="GHEA Grapalat"/>
          <w:szCs w:val="24"/>
        </w:rPr>
        <w:t>ծ ցանկացած հարց,</w:t>
      </w:r>
      <w:r w:rsidRPr="00981DC9">
        <w:rPr>
          <w:rFonts w:ascii="GHEA Grapalat" w:hAnsi="GHEA Grapalat"/>
          <w:szCs w:val="24"/>
        </w:rPr>
        <w:t xml:space="preserve"> Կողմերի ներկայացուցիչներ</w:t>
      </w:r>
      <w:r w:rsidR="00BD3DB8" w:rsidRPr="00981DC9">
        <w:rPr>
          <w:rFonts w:ascii="GHEA Grapalat" w:hAnsi="GHEA Grapalat"/>
          <w:szCs w:val="24"/>
        </w:rPr>
        <w:t>ն</w:t>
      </w:r>
      <w:r w:rsidRPr="00981DC9">
        <w:rPr>
          <w:rFonts w:ascii="GHEA Grapalat" w:hAnsi="GHEA Grapalat"/>
          <w:szCs w:val="24"/>
        </w:rPr>
        <w:t xml:space="preserve"> սկսում են խորհրդակցություններ </w:t>
      </w:r>
      <w:r w:rsidR="001B341D" w:rsidRPr="00981DC9">
        <w:rPr>
          <w:rFonts w:ascii="GHEA Grapalat" w:hAnsi="GHEA Grapalat"/>
          <w:szCs w:val="24"/>
        </w:rPr>
        <w:t>և</w:t>
      </w:r>
      <w:r w:rsidRPr="00981DC9">
        <w:rPr>
          <w:rFonts w:ascii="GHEA Grapalat" w:hAnsi="GHEA Grapalat"/>
          <w:szCs w:val="24"/>
        </w:rPr>
        <w:t xml:space="preserve"> բանակցություններ՝ փոխադարձ</w:t>
      </w:r>
      <w:r w:rsidR="00754E4F" w:rsidRPr="00981DC9">
        <w:rPr>
          <w:rFonts w:ascii="GHEA Grapalat" w:hAnsi="GHEA Grapalat"/>
          <w:szCs w:val="24"/>
        </w:rPr>
        <w:t>աբար</w:t>
      </w:r>
      <w:r w:rsidRPr="00981DC9">
        <w:rPr>
          <w:rFonts w:ascii="GHEA Grapalat" w:hAnsi="GHEA Grapalat"/>
          <w:szCs w:val="24"/>
        </w:rPr>
        <w:t xml:space="preserve"> ընդունելի լուծում գտնելու նպատակով:</w:t>
      </w:r>
    </w:p>
    <w:p w:rsidR="00A26FDF" w:rsidRPr="00981DC9" w:rsidRDefault="00801F03" w:rsidP="00693389">
      <w:pPr>
        <w:tabs>
          <w:tab w:val="left" w:pos="1134"/>
        </w:tabs>
        <w:spacing w:after="160"/>
        <w:ind w:firstLine="567"/>
        <w:jc w:val="both"/>
        <w:rPr>
          <w:rFonts w:ascii="GHEA Grapalat" w:hAnsi="GHEA Grapalat"/>
          <w:szCs w:val="24"/>
        </w:rPr>
      </w:pPr>
      <w:r w:rsidRPr="00981DC9">
        <w:rPr>
          <w:rFonts w:ascii="GHEA Grapalat" w:hAnsi="GHEA Grapalat"/>
          <w:szCs w:val="24"/>
        </w:rPr>
        <w:t>2.</w:t>
      </w:r>
      <w:r w:rsidRPr="00981DC9">
        <w:rPr>
          <w:rFonts w:ascii="GHEA Grapalat" w:hAnsi="GHEA Grapalat"/>
          <w:szCs w:val="24"/>
        </w:rPr>
        <w:tab/>
        <w:t xml:space="preserve">Անկախ 1-ին պարբերությունից՝ սույն </w:t>
      </w:r>
      <w:r w:rsidR="00BD3DB8" w:rsidRPr="00981DC9">
        <w:rPr>
          <w:rFonts w:ascii="GHEA Grapalat" w:hAnsi="GHEA Grapalat"/>
          <w:szCs w:val="24"/>
        </w:rPr>
        <w:t>հ</w:t>
      </w:r>
      <w:r w:rsidRPr="00981DC9">
        <w:rPr>
          <w:rFonts w:ascii="GHEA Grapalat" w:hAnsi="GHEA Grapalat"/>
          <w:szCs w:val="24"/>
        </w:rPr>
        <w:t xml:space="preserve">ամաձայնագրով նախատեսված պարտավորությունների էական խախտման կամ չկատարման դեպքում, կամ եթե առկա է հիմք, որից կարելի է ենթադրել, որ հնարավոր է մոտ ապագայում տեղի ունենա պարտավորությունների նման էական խախտում կամ չկատարում, Կողմերից յուրաքանչյուրը կարող է ամբողջությամբ կամ մասնակիորեն կասեցնել սույն </w:t>
      </w:r>
      <w:r w:rsidR="00BD3DB8" w:rsidRPr="00981DC9">
        <w:rPr>
          <w:rFonts w:ascii="GHEA Grapalat" w:hAnsi="GHEA Grapalat"/>
          <w:szCs w:val="24"/>
        </w:rPr>
        <w:t>հ</w:t>
      </w:r>
      <w:r w:rsidRPr="00981DC9">
        <w:rPr>
          <w:rFonts w:ascii="GHEA Grapalat" w:hAnsi="GHEA Grapalat"/>
          <w:szCs w:val="24"/>
        </w:rPr>
        <w:t xml:space="preserve">ամաձայնագրի գործողությունը՝ </w:t>
      </w:r>
      <w:r w:rsidR="00754E4F" w:rsidRPr="00981DC9">
        <w:rPr>
          <w:rFonts w:ascii="GHEA Grapalat" w:hAnsi="GHEA Grapalat"/>
          <w:szCs w:val="24"/>
        </w:rPr>
        <w:t xml:space="preserve">այդ մասին </w:t>
      </w:r>
      <w:r w:rsidRPr="00981DC9">
        <w:rPr>
          <w:rFonts w:ascii="GHEA Grapalat" w:hAnsi="GHEA Grapalat"/>
          <w:szCs w:val="24"/>
        </w:rPr>
        <w:t>մյուս Կողմին գրավոր ծանուցելով:</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Այդ գրավոր ծանուցումն արվում է միայն</w:t>
      </w:r>
      <w:r w:rsidR="00754E4F" w:rsidRPr="00981DC9">
        <w:rPr>
          <w:rFonts w:ascii="GHEA Grapalat" w:hAnsi="GHEA Grapalat"/>
          <w:szCs w:val="24"/>
        </w:rPr>
        <w:t xml:space="preserve"> այն դեպքում</w:t>
      </w:r>
      <w:r w:rsidRPr="00981DC9">
        <w:rPr>
          <w:rFonts w:ascii="GHEA Grapalat" w:hAnsi="GHEA Grapalat"/>
          <w:szCs w:val="24"/>
        </w:rPr>
        <w:t>, եթե Կողմերը ողջամիտ ժամանակահատվածում խորհրդակցություններ անցկացնելու արդյունքում որ</w:t>
      </w:r>
      <w:r w:rsidR="001B341D" w:rsidRPr="00981DC9">
        <w:rPr>
          <w:rFonts w:ascii="GHEA Grapalat" w:hAnsi="GHEA Grapalat"/>
          <w:szCs w:val="24"/>
        </w:rPr>
        <w:t>և</w:t>
      </w:r>
      <w:r w:rsidRPr="00981DC9">
        <w:rPr>
          <w:rFonts w:ascii="GHEA Grapalat" w:hAnsi="GHEA Grapalat"/>
          <w:szCs w:val="24"/>
        </w:rPr>
        <w:t>է լուծում</w:t>
      </w:r>
      <w:r w:rsidR="00754E4F" w:rsidRPr="00981DC9">
        <w:rPr>
          <w:rFonts w:ascii="GHEA Grapalat" w:hAnsi="GHEA Grapalat"/>
          <w:szCs w:val="24"/>
        </w:rPr>
        <w:t xml:space="preserve"> չեն գտնում</w:t>
      </w:r>
      <w:r w:rsidRPr="00981DC9">
        <w:rPr>
          <w:rFonts w:ascii="GHEA Grapalat" w:hAnsi="GHEA Grapalat"/>
          <w:szCs w:val="24"/>
        </w:rPr>
        <w:t>։</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 xml:space="preserve">Կասեցումն ուժի մեջ է մտնում այդ ծանուցումն ստանալու օրվանից 20 օր հետո: Այդ կասեցումը կարող է կասեցնող Կողմի կողմից հանվել՝ </w:t>
      </w:r>
      <w:r w:rsidR="00DC4389" w:rsidRPr="00981DC9">
        <w:rPr>
          <w:rFonts w:ascii="GHEA Grapalat" w:hAnsi="GHEA Grapalat"/>
          <w:szCs w:val="24"/>
        </w:rPr>
        <w:t xml:space="preserve">այդ մասին </w:t>
      </w:r>
      <w:r w:rsidRPr="00981DC9">
        <w:rPr>
          <w:rFonts w:ascii="GHEA Grapalat" w:hAnsi="GHEA Grapalat"/>
          <w:szCs w:val="24"/>
        </w:rPr>
        <w:t>մյուս Կողմին գրավոր ծանուցելով: Կասեցումը համարվում է հանված այդ ծանուցումն ստանալուց անմիջապես հետո:</w:t>
      </w:r>
      <w:r w:rsidR="00DC4389" w:rsidRPr="00981DC9">
        <w:rPr>
          <w:rFonts w:ascii="GHEA Grapalat" w:hAnsi="GHEA Grapalat"/>
          <w:szCs w:val="24"/>
        </w:rPr>
        <w:t xml:space="preserve"> </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3.</w:t>
      </w:r>
      <w:r w:rsidRPr="00981DC9">
        <w:rPr>
          <w:rFonts w:ascii="GHEA Grapalat" w:hAnsi="GHEA Grapalat"/>
          <w:szCs w:val="24"/>
        </w:rPr>
        <w:tab/>
        <w:t xml:space="preserve">Անկախ սույն </w:t>
      </w:r>
      <w:r w:rsidR="00BD3DB8" w:rsidRPr="00981DC9">
        <w:rPr>
          <w:rFonts w:ascii="GHEA Grapalat" w:hAnsi="GHEA Grapalat"/>
          <w:szCs w:val="24"/>
        </w:rPr>
        <w:t>հ</w:t>
      </w:r>
      <w:r w:rsidRPr="00981DC9">
        <w:rPr>
          <w:rFonts w:ascii="GHEA Grapalat" w:hAnsi="GHEA Grapalat"/>
          <w:szCs w:val="24"/>
        </w:rPr>
        <w:t>ամաձայնագրի կիրարկումը կասեցնելու որ</w:t>
      </w:r>
      <w:r w:rsidR="001B341D" w:rsidRPr="00981DC9">
        <w:rPr>
          <w:rFonts w:ascii="GHEA Grapalat" w:hAnsi="GHEA Grapalat"/>
          <w:szCs w:val="24"/>
        </w:rPr>
        <w:t>և</w:t>
      </w:r>
      <w:r w:rsidRPr="00981DC9">
        <w:rPr>
          <w:rFonts w:ascii="GHEA Grapalat" w:hAnsi="GHEA Grapalat"/>
          <w:szCs w:val="24"/>
        </w:rPr>
        <w:t xml:space="preserve">է դեպքից՝ սույն </w:t>
      </w:r>
      <w:r w:rsidR="00BD3DB8" w:rsidRPr="00981DC9">
        <w:rPr>
          <w:rFonts w:ascii="GHEA Grapalat" w:hAnsi="GHEA Grapalat"/>
          <w:szCs w:val="24"/>
        </w:rPr>
        <w:t>հ</w:t>
      </w:r>
      <w:r w:rsidRPr="00981DC9">
        <w:rPr>
          <w:rFonts w:ascii="GHEA Grapalat" w:hAnsi="GHEA Grapalat"/>
          <w:szCs w:val="24"/>
        </w:rPr>
        <w:t xml:space="preserve">ամաձայնագրի շրջանակներում կարգավորվող </w:t>
      </w:r>
      <w:r w:rsidR="001B341D" w:rsidRPr="00981DC9">
        <w:rPr>
          <w:rFonts w:ascii="GHEA Grapalat" w:hAnsi="GHEA Grapalat"/>
          <w:szCs w:val="24"/>
        </w:rPr>
        <w:t>և</w:t>
      </w:r>
      <w:r w:rsidRPr="00981DC9">
        <w:rPr>
          <w:rFonts w:ascii="GHEA Grapalat" w:hAnsi="GHEA Grapalat"/>
          <w:szCs w:val="24"/>
        </w:rPr>
        <w:t xml:space="preserve"> մինչ</w:t>
      </w:r>
      <w:r w:rsidR="001B341D" w:rsidRPr="00981DC9">
        <w:rPr>
          <w:rFonts w:ascii="GHEA Grapalat" w:hAnsi="GHEA Grapalat"/>
          <w:szCs w:val="24"/>
        </w:rPr>
        <w:t>և</w:t>
      </w:r>
      <w:r w:rsidRPr="00981DC9">
        <w:rPr>
          <w:rFonts w:ascii="GHEA Grapalat" w:hAnsi="GHEA Grapalat"/>
          <w:szCs w:val="24"/>
        </w:rPr>
        <w:t xml:space="preserve"> դրա կասեցումը փոխանցված տեղեկությունները շարունակում են մշակվել սույն </w:t>
      </w:r>
      <w:r w:rsidR="00BD3DB8" w:rsidRPr="00981DC9">
        <w:rPr>
          <w:rFonts w:ascii="GHEA Grapalat" w:hAnsi="GHEA Grapalat"/>
          <w:szCs w:val="24"/>
        </w:rPr>
        <w:t>հ</w:t>
      </w:r>
      <w:r w:rsidRPr="00981DC9">
        <w:rPr>
          <w:rFonts w:ascii="GHEA Grapalat" w:hAnsi="GHEA Grapalat"/>
          <w:szCs w:val="24"/>
        </w:rPr>
        <w:t>ամաձայնագրով սահմանված կարգով:</w:t>
      </w:r>
    </w:p>
    <w:p w:rsidR="00A8774A" w:rsidRPr="00981DC9" w:rsidRDefault="00A8774A" w:rsidP="00D64E85">
      <w:pPr>
        <w:spacing w:after="160"/>
        <w:rPr>
          <w:rFonts w:ascii="GHEA Grapalat" w:hAnsi="GHEA Grapalat"/>
          <w:szCs w:val="24"/>
        </w:rPr>
      </w:pPr>
    </w:p>
    <w:p w:rsidR="00A26FDF" w:rsidRPr="00981DC9" w:rsidRDefault="00A8774A" w:rsidP="00D64E85">
      <w:pPr>
        <w:spacing w:after="160"/>
        <w:jc w:val="center"/>
        <w:rPr>
          <w:rFonts w:ascii="GHEA Grapalat" w:hAnsi="GHEA Grapalat"/>
          <w:szCs w:val="24"/>
        </w:rPr>
      </w:pPr>
      <w:r w:rsidRPr="00981DC9">
        <w:rPr>
          <w:rFonts w:ascii="GHEA Grapalat" w:hAnsi="GHEA Grapalat"/>
          <w:szCs w:val="24"/>
        </w:rPr>
        <w:t>ՀՈԴՎԱԾ 33</w:t>
      </w:r>
    </w:p>
    <w:p w:rsidR="00A26FDF" w:rsidRPr="00981DC9" w:rsidRDefault="00A26FDF" w:rsidP="00D64E85">
      <w:pPr>
        <w:spacing w:after="160"/>
        <w:jc w:val="center"/>
        <w:rPr>
          <w:rFonts w:ascii="GHEA Grapalat" w:hAnsi="GHEA Grapalat"/>
          <w:szCs w:val="24"/>
        </w:rPr>
      </w:pPr>
      <w:r w:rsidRPr="00981DC9">
        <w:rPr>
          <w:rFonts w:ascii="GHEA Grapalat" w:hAnsi="GHEA Grapalat"/>
          <w:szCs w:val="24"/>
        </w:rPr>
        <w:lastRenderedPageBreak/>
        <w:t>Գործողությունը դադարեցնելը</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1.</w:t>
      </w:r>
      <w:r w:rsidRPr="00981DC9">
        <w:rPr>
          <w:rFonts w:ascii="GHEA Grapalat" w:hAnsi="GHEA Grapalat"/>
          <w:szCs w:val="24"/>
        </w:rPr>
        <w:tab/>
        <w:t xml:space="preserve">Կողմերից յուրաքանչյուրը կարող է մյուս Կողմին գրավոր ծանուցել սույն </w:t>
      </w:r>
      <w:r w:rsidR="00BD3DB8" w:rsidRPr="00981DC9">
        <w:rPr>
          <w:rFonts w:ascii="GHEA Grapalat" w:hAnsi="GHEA Grapalat"/>
          <w:szCs w:val="24"/>
        </w:rPr>
        <w:t>հ</w:t>
      </w:r>
      <w:r w:rsidRPr="00981DC9">
        <w:rPr>
          <w:rFonts w:ascii="GHEA Grapalat" w:hAnsi="GHEA Grapalat"/>
          <w:szCs w:val="24"/>
        </w:rPr>
        <w:t>ամաձայնագրի գործողությունը դադարեցնելու իր մտադրության մասին։ Գործողության դադարեցումն ուժի մեջ է մտնում ծանուցումն ստանալու օրվանից երեք ամիս հետո։</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2.</w:t>
      </w:r>
      <w:r w:rsidRPr="00981DC9">
        <w:rPr>
          <w:rFonts w:ascii="GHEA Grapalat" w:hAnsi="GHEA Grapalat"/>
          <w:szCs w:val="24"/>
        </w:rPr>
        <w:tab/>
        <w:t xml:space="preserve">Սույն </w:t>
      </w:r>
      <w:r w:rsidR="00BD3DB8" w:rsidRPr="00981DC9">
        <w:rPr>
          <w:rFonts w:ascii="GHEA Grapalat" w:hAnsi="GHEA Grapalat"/>
          <w:szCs w:val="24"/>
        </w:rPr>
        <w:t>հ</w:t>
      </w:r>
      <w:r w:rsidRPr="00981DC9">
        <w:rPr>
          <w:rFonts w:ascii="GHEA Grapalat" w:hAnsi="GHEA Grapalat"/>
          <w:szCs w:val="24"/>
        </w:rPr>
        <w:t>ամաձայնագրի շրջանակում ընդգրկվող՝ մինչ</w:t>
      </w:r>
      <w:r w:rsidR="001B341D" w:rsidRPr="00981DC9">
        <w:rPr>
          <w:rFonts w:ascii="GHEA Grapalat" w:hAnsi="GHEA Grapalat"/>
          <w:szCs w:val="24"/>
        </w:rPr>
        <w:t>և</w:t>
      </w:r>
      <w:r w:rsidRPr="00981DC9">
        <w:rPr>
          <w:rFonts w:ascii="GHEA Grapalat" w:hAnsi="GHEA Grapalat"/>
          <w:szCs w:val="24"/>
        </w:rPr>
        <w:t xml:space="preserve"> դրա գործողության դադարեցումը փոխանցված տեղեկությունները շարունակում են մշակվել սույն </w:t>
      </w:r>
      <w:r w:rsidR="00BD3DB8" w:rsidRPr="00981DC9">
        <w:rPr>
          <w:rFonts w:ascii="GHEA Grapalat" w:hAnsi="GHEA Grapalat"/>
          <w:szCs w:val="24"/>
        </w:rPr>
        <w:t>հ</w:t>
      </w:r>
      <w:r w:rsidRPr="00981DC9">
        <w:rPr>
          <w:rFonts w:ascii="GHEA Grapalat" w:hAnsi="GHEA Grapalat"/>
          <w:szCs w:val="24"/>
        </w:rPr>
        <w:t>ամաձայնագրի գործողության դադարեցման օրվա դրությամբ գործող խմբագրությանը համապատասխան։</w:t>
      </w:r>
    </w:p>
    <w:p w:rsidR="00A26FDF" w:rsidRPr="00981DC9" w:rsidRDefault="00A8774A" w:rsidP="00693389">
      <w:pPr>
        <w:tabs>
          <w:tab w:val="left" w:pos="1134"/>
        </w:tabs>
        <w:spacing w:after="160"/>
        <w:ind w:firstLine="567"/>
        <w:jc w:val="both"/>
        <w:rPr>
          <w:rFonts w:ascii="GHEA Grapalat" w:hAnsi="GHEA Grapalat"/>
          <w:szCs w:val="24"/>
        </w:rPr>
      </w:pPr>
      <w:r w:rsidRPr="00981DC9">
        <w:rPr>
          <w:rFonts w:ascii="GHEA Grapalat" w:hAnsi="GHEA Grapalat"/>
          <w:szCs w:val="24"/>
        </w:rPr>
        <w:t>3.</w:t>
      </w:r>
      <w:r w:rsidRPr="00981DC9">
        <w:rPr>
          <w:rFonts w:ascii="GHEA Grapalat" w:hAnsi="GHEA Grapalat"/>
          <w:szCs w:val="24"/>
        </w:rPr>
        <w:tab/>
        <w:t>Գործողության դադարեցման դեպքում Կողմերը համաձայնում են իրենց միջ</w:t>
      </w:r>
      <w:r w:rsidR="001B341D" w:rsidRPr="00981DC9">
        <w:rPr>
          <w:rFonts w:ascii="GHEA Grapalat" w:hAnsi="GHEA Grapalat"/>
          <w:szCs w:val="24"/>
        </w:rPr>
        <w:t>և</w:t>
      </w:r>
      <w:r w:rsidRPr="00981DC9">
        <w:rPr>
          <w:rFonts w:ascii="GHEA Grapalat" w:hAnsi="GHEA Grapalat"/>
          <w:szCs w:val="24"/>
        </w:rPr>
        <w:t xml:space="preserve"> արդեն իսկ փոխանցված տեղեկությունների հետագա օգտագործման </w:t>
      </w:r>
      <w:r w:rsidR="001B341D" w:rsidRPr="00981DC9">
        <w:rPr>
          <w:rFonts w:ascii="GHEA Grapalat" w:hAnsi="GHEA Grapalat"/>
          <w:szCs w:val="24"/>
        </w:rPr>
        <w:t>և</w:t>
      </w:r>
      <w:r w:rsidRPr="00981DC9">
        <w:rPr>
          <w:rFonts w:ascii="GHEA Grapalat" w:hAnsi="GHEA Grapalat"/>
          <w:szCs w:val="24"/>
        </w:rPr>
        <w:t xml:space="preserve"> պահպանման վերաբերյալ: Համաձայնության չգալու դեպքում Կողմերից յուրաքանչյուրն իրավու</w:t>
      </w:r>
      <w:r w:rsidR="007253CE" w:rsidRPr="00981DC9">
        <w:rPr>
          <w:rFonts w:ascii="GHEA Grapalat" w:hAnsi="GHEA Grapalat"/>
          <w:szCs w:val="24"/>
        </w:rPr>
        <w:t>նք ունի պահանջելու, որ իր հաղորդ</w:t>
      </w:r>
      <w:r w:rsidRPr="00981DC9">
        <w:rPr>
          <w:rFonts w:ascii="GHEA Grapalat" w:hAnsi="GHEA Grapalat"/>
          <w:szCs w:val="24"/>
        </w:rPr>
        <w:t>ած տեղեկությունները ոչնչացվեն կամ վերադարձվեն իրեն։</w:t>
      </w:r>
    </w:p>
    <w:p w:rsidR="00A26FDF" w:rsidRPr="00981DC9" w:rsidRDefault="00A26FDF" w:rsidP="00D64E85">
      <w:pPr>
        <w:spacing w:after="160"/>
        <w:rPr>
          <w:rFonts w:ascii="GHEA Grapalat" w:hAnsi="GHEA Grapalat"/>
          <w:szCs w:val="24"/>
        </w:rPr>
      </w:pPr>
    </w:p>
    <w:p w:rsidR="00A26FDF" w:rsidRPr="00981DC9" w:rsidRDefault="00A8774A" w:rsidP="00D64E85">
      <w:pPr>
        <w:spacing w:after="160"/>
        <w:jc w:val="center"/>
        <w:rPr>
          <w:rFonts w:ascii="GHEA Grapalat" w:hAnsi="GHEA Grapalat"/>
          <w:szCs w:val="24"/>
        </w:rPr>
      </w:pPr>
      <w:r w:rsidRPr="00981DC9">
        <w:rPr>
          <w:rFonts w:ascii="GHEA Grapalat" w:hAnsi="GHEA Grapalat"/>
          <w:szCs w:val="24"/>
        </w:rPr>
        <w:t>ՀՈԴՎԱԾ 34</w:t>
      </w:r>
    </w:p>
    <w:p w:rsidR="00A26FDF" w:rsidRPr="00981DC9" w:rsidRDefault="00A26FDF" w:rsidP="00D64E85">
      <w:pPr>
        <w:spacing w:after="160"/>
        <w:jc w:val="center"/>
        <w:rPr>
          <w:rFonts w:ascii="GHEA Grapalat" w:hAnsi="GHEA Grapalat"/>
          <w:szCs w:val="24"/>
        </w:rPr>
      </w:pPr>
      <w:r w:rsidRPr="00981DC9">
        <w:rPr>
          <w:rFonts w:ascii="GHEA Grapalat" w:hAnsi="GHEA Grapalat"/>
          <w:szCs w:val="24"/>
        </w:rPr>
        <w:t>Ծանուցումները</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1.</w:t>
      </w:r>
      <w:r w:rsidRPr="00981DC9">
        <w:rPr>
          <w:rFonts w:ascii="GHEA Grapalat" w:hAnsi="GHEA Grapalat"/>
          <w:szCs w:val="24"/>
        </w:rPr>
        <w:tab/>
        <w:t>29-րդ հոդվածի 2-րդ կետի համաձայն ար</w:t>
      </w:r>
      <w:r w:rsidR="00E73915" w:rsidRPr="00981DC9">
        <w:rPr>
          <w:rFonts w:ascii="GHEA Grapalat" w:hAnsi="GHEA Grapalat"/>
          <w:szCs w:val="24"/>
        </w:rPr>
        <w:t>ված ծանուցումներն ուղարկվում են</w:t>
      </w:r>
      <w:r w:rsidR="00E73915" w:rsidRPr="00981DC9">
        <w:rPr>
          <w:rFonts w:ascii="Cambria Math" w:hAnsi="Cambria Math" w:cs="Cambria Math"/>
          <w:szCs w:val="24"/>
        </w:rPr>
        <w:t>․</w:t>
      </w:r>
    </w:p>
    <w:p w:rsidR="00A26FDF" w:rsidRPr="00981DC9" w:rsidRDefault="00A26FDF" w:rsidP="00693389">
      <w:pPr>
        <w:tabs>
          <w:tab w:val="left" w:pos="1134"/>
        </w:tabs>
        <w:spacing w:after="160"/>
        <w:ind w:firstLine="567"/>
        <w:jc w:val="both"/>
        <w:rPr>
          <w:rFonts w:ascii="GHEA Grapalat" w:hAnsi="GHEA Grapalat"/>
          <w:szCs w:val="24"/>
        </w:rPr>
      </w:pPr>
      <w:bookmarkStart w:id="7" w:name="_Hlk156390308"/>
      <w:r w:rsidRPr="00981DC9">
        <w:rPr>
          <w:rFonts w:ascii="GHEA Grapalat" w:hAnsi="GHEA Grapalat"/>
          <w:szCs w:val="24"/>
        </w:rPr>
        <w:t>ա)</w:t>
      </w:r>
      <w:r w:rsidRPr="00981DC9">
        <w:rPr>
          <w:rFonts w:ascii="GHEA Grapalat" w:hAnsi="GHEA Grapalat"/>
          <w:szCs w:val="24"/>
        </w:rPr>
        <w:tab/>
        <w:t>Հայաստանի</w:t>
      </w:r>
      <w:r w:rsidR="00E73915" w:rsidRPr="00981DC9">
        <w:rPr>
          <w:rFonts w:ascii="GHEA Grapalat" w:hAnsi="GHEA Grapalat"/>
          <w:szCs w:val="24"/>
        </w:rPr>
        <w:t xml:space="preserve"> դեպքում</w:t>
      </w:r>
      <w:r w:rsidRPr="00981DC9">
        <w:rPr>
          <w:rFonts w:ascii="GHEA Grapalat" w:hAnsi="GHEA Grapalat"/>
          <w:szCs w:val="24"/>
        </w:rPr>
        <w:t xml:space="preserve">՝ Հայաստանի </w:t>
      </w:r>
      <w:r w:rsidR="00F92605" w:rsidRPr="00981DC9">
        <w:rPr>
          <w:rFonts w:ascii="GHEA Grapalat" w:hAnsi="GHEA Grapalat"/>
          <w:szCs w:val="24"/>
        </w:rPr>
        <w:t>արտաքին գործերի</w:t>
      </w:r>
      <w:r w:rsidRPr="00981DC9">
        <w:rPr>
          <w:rFonts w:ascii="GHEA Grapalat" w:hAnsi="GHEA Grapalat"/>
          <w:szCs w:val="24"/>
        </w:rPr>
        <w:t xml:space="preserve"> նախարարությ</w:t>
      </w:r>
      <w:r w:rsidR="00F671D2" w:rsidRPr="00981DC9">
        <w:rPr>
          <w:rFonts w:ascii="GHEA Grapalat" w:hAnsi="GHEA Grapalat"/>
          <w:szCs w:val="24"/>
        </w:rPr>
        <w:t>ուն</w:t>
      </w:r>
      <w:r w:rsidR="00F92605" w:rsidRPr="00981DC9">
        <w:rPr>
          <w:rFonts w:ascii="GHEA Grapalat" w:hAnsi="GHEA Grapalat"/>
          <w:szCs w:val="24"/>
        </w:rPr>
        <w:t>,</w:t>
      </w:r>
    </w:p>
    <w:p w:rsidR="00A26FDF" w:rsidRPr="00981DC9" w:rsidRDefault="00E73915" w:rsidP="00693389">
      <w:pPr>
        <w:tabs>
          <w:tab w:val="left" w:pos="1134"/>
        </w:tabs>
        <w:spacing w:after="160"/>
        <w:ind w:firstLine="567"/>
        <w:jc w:val="both"/>
        <w:rPr>
          <w:rFonts w:ascii="GHEA Grapalat" w:hAnsi="GHEA Grapalat"/>
          <w:szCs w:val="24"/>
        </w:rPr>
      </w:pPr>
      <w:r w:rsidRPr="00981DC9">
        <w:rPr>
          <w:rFonts w:ascii="GHEA Grapalat" w:hAnsi="GHEA Grapalat"/>
          <w:szCs w:val="24"/>
        </w:rPr>
        <w:t>բ)</w:t>
      </w:r>
      <w:r w:rsidRPr="00981DC9">
        <w:rPr>
          <w:rFonts w:ascii="GHEA Grapalat" w:hAnsi="GHEA Grapalat"/>
          <w:szCs w:val="24"/>
        </w:rPr>
        <w:tab/>
        <w:t>Միության դեպքում</w:t>
      </w:r>
      <w:r w:rsidR="00A26FDF" w:rsidRPr="00981DC9">
        <w:rPr>
          <w:rFonts w:ascii="GHEA Grapalat" w:hAnsi="GHEA Grapalat"/>
          <w:szCs w:val="24"/>
        </w:rPr>
        <w:t xml:space="preserve">՝ Եվրոպական </w:t>
      </w:r>
      <w:r w:rsidR="00960595" w:rsidRPr="00981DC9">
        <w:rPr>
          <w:rFonts w:ascii="GHEA Grapalat" w:hAnsi="GHEA Grapalat"/>
          <w:szCs w:val="24"/>
        </w:rPr>
        <w:t>մ</w:t>
      </w:r>
      <w:r w:rsidR="00A26FDF" w:rsidRPr="00981DC9">
        <w:rPr>
          <w:rFonts w:ascii="GHEA Grapalat" w:hAnsi="GHEA Grapalat"/>
          <w:szCs w:val="24"/>
        </w:rPr>
        <w:t>իության խորհրդի գլխավոր քարտուղարին:</w:t>
      </w:r>
    </w:p>
    <w:bookmarkEnd w:id="7"/>
    <w:p w:rsidR="00F55445" w:rsidRPr="00981DC9" w:rsidRDefault="00F55445" w:rsidP="00693389">
      <w:pPr>
        <w:tabs>
          <w:tab w:val="left" w:pos="1134"/>
        </w:tabs>
        <w:spacing w:after="160"/>
        <w:ind w:firstLine="567"/>
        <w:jc w:val="both"/>
        <w:rPr>
          <w:rFonts w:ascii="GHEA Grapalat" w:hAnsi="GHEA Grapalat"/>
          <w:szCs w:val="24"/>
        </w:rPr>
      </w:pPr>
      <w:r w:rsidRPr="00981DC9">
        <w:rPr>
          <w:rFonts w:ascii="GHEA Grapalat" w:hAnsi="GHEA Grapalat"/>
          <w:szCs w:val="24"/>
        </w:rPr>
        <w:t>Սույն համաձայնագրի համաձայն արված ցանկ</w:t>
      </w:r>
      <w:r w:rsidR="00E73915" w:rsidRPr="00981DC9">
        <w:rPr>
          <w:rFonts w:ascii="GHEA Grapalat" w:hAnsi="GHEA Grapalat"/>
          <w:szCs w:val="24"/>
        </w:rPr>
        <w:t>ացած այլ ծանուցում ուղարկվում է</w:t>
      </w:r>
      <w:r w:rsidR="00E73915" w:rsidRPr="00981DC9">
        <w:rPr>
          <w:rFonts w:ascii="Cambria Math" w:hAnsi="Cambria Math" w:cs="Cambria Math"/>
          <w:szCs w:val="24"/>
        </w:rPr>
        <w:t>․</w:t>
      </w:r>
    </w:p>
    <w:p w:rsidR="00F55445" w:rsidRPr="00981DC9" w:rsidRDefault="00E73915" w:rsidP="00693389">
      <w:pPr>
        <w:tabs>
          <w:tab w:val="left" w:pos="1134"/>
        </w:tabs>
        <w:spacing w:after="160"/>
        <w:ind w:firstLine="567"/>
        <w:jc w:val="both"/>
        <w:rPr>
          <w:rFonts w:ascii="GHEA Grapalat" w:hAnsi="GHEA Grapalat"/>
          <w:szCs w:val="24"/>
        </w:rPr>
      </w:pPr>
      <w:r w:rsidRPr="00981DC9">
        <w:rPr>
          <w:rFonts w:ascii="GHEA Grapalat" w:hAnsi="GHEA Grapalat"/>
          <w:szCs w:val="24"/>
        </w:rPr>
        <w:t>ա)</w:t>
      </w:r>
      <w:r w:rsidRPr="00981DC9">
        <w:rPr>
          <w:rFonts w:ascii="GHEA Grapalat" w:hAnsi="GHEA Grapalat"/>
          <w:szCs w:val="24"/>
        </w:rPr>
        <w:tab/>
        <w:t>Հայաստանի դեպքում</w:t>
      </w:r>
      <w:r w:rsidR="00F55445" w:rsidRPr="00981DC9">
        <w:rPr>
          <w:rFonts w:ascii="GHEA Grapalat" w:hAnsi="GHEA Grapalat"/>
          <w:szCs w:val="24"/>
        </w:rPr>
        <w:t xml:space="preserve">՝ Հայաստանի </w:t>
      </w:r>
      <w:r w:rsidR="00F92605" w:rsidRPr="00981DC9">
        <w:rPr>
          <w:rFonts w:ascii="GHEA Grapalat" w:hAnsi="GHEA Grapalat"/>
          <w:szCs w:val="24"/>
        </w:rPr>
        <w:t xml:space="preserve">արտաքին գործերի </w:t>
      </w:r>
      <w:r w:rsidR="00F55445" w:rsidRPr="00981DC9">
        <w:rPr>
          <w:rFonts w:ascii="GHEA Grapalat" w:hAnsi="GHEA Grapalat"/>
          <w:szCs w:val="24"/>
        </w:rPr>
        <w:t>նախարարությ</w:t>
      </w:r>
      <w:r w:rsidR="00F671D2" w:rsidRPr="00981DC9">
        <w:rPr>
          <w:rFonts w:ascii="GHEA Grapalat" w:hAnsi="GHEA Grapalat"/>
          <w:szCs w:val="24"/>
        </w:rPr>
        <w:t>ուն</w:t>
      </w:r>
      <w:r w:rsidR="00F92605" w:rsidRPr="00981DC9">
        <w:rPr>
          <w:rFonts w:ascii="GHEA Grapalat" w:hAnsi="GHEA Grapalat"/>
          <w:szCs w:val="24"/>
        </w:rPr>
        <w:t>,</w:t>
      </w:r>
    </w:p>
    <w:p w:rsidR="00F55445" w:rsidRPr="00981DC9" w:rsidRDefault="00F55445" w:rsidP="00693389">
      <w:pPr>
        <w:tabs>
          <w:tab w:val="left" w:pos="1134"/>
        </w:tabs>
        <w:spacing w:after="160"/>
        <w:ind w:firstLine="567"/>
        <w:jc w:val="both"/>
        <w:rPr>
          <w:rFonts w:ascii="GHEA Grapalat" w:hAnsi="GHEA Grapalat"/>
          <w:szCs w:val="24"/>
        </w:rPr>
      </w:pPr>
      <w:r w:rsidRPr="00981DC9">
        <w:rPr>
          <w:rFonts w:ascii="GHEA Grapalat" w:hAnsi="GHEA Grapalat"/>
          <w:szCs w:val="24"/>
        </w:rPr>
        <w:t>բ)</w:t>
      </w:r>
      <w:r w:rsidRPr="00981DC9">
        <w:rPr>
          <w:rFonts w:ascii="GHEA Grapalat" w:hAnsi="GHEA Grapalat"/>
          <w:szCs w:val="24"/>
        </w:rPr>
        <w:tab/>
        <w:t>Միո</w:t>
      </w:r>
      <w:r w:rsidR="00E73915" w:rsidRPr="00981DC9">
        <w:rPr>
          <w:rFonts w:ascii="GHEA Grapalat" w:hAnsi="GHEA Grapalat"/>
          <w:szCs w:val="24"/>
        </w:rPr>
        <w:t>ւթյան դեպքում</w:t>
      </w:r>
      <w:r w:rsidRPr="00981DC9">
        <w:rPr>
          <w:rFonts w:ascii="GHEA Grapalat" w:hAnsi="GHEA Grapalat"/>
          <w:szCs w:val="24"/>
        </w:rPr>
        <w:t>՝ Եվրոպական հանձնաժողով։</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lastRenderedPageBreak/>
        <w:t>2.</w:t>
      </w:r>
      <w:r w:rsidRPr="00981DC9">
        <w:rPr>
          <w:rFonts w:ascii="GHEA Grapalat" w:hAnsi="GHEA Grapalat"/>
          <w:szCs w:val="24"/>
        </w:rPr>
        <w:tab/>
        <w:t>1-ին պարբերության մեջ նշված ծանուցումների հասցեատիրոջ մասին տեղեկությունները կարող են թարմացվել դիվանագիտական ուղիներով:</w:t>
      </w:r>
    </w:p>
    <w:p w:rsidR="00A26FDF" w:rsidRPr="00981DC9" w:rsidRDefault="00A26FDF" w:rsidP="00D64E85">
      <w:pPr>
        <w:spacing w:after="160"/>
        <w:rPr>
          <w:rFonts w:ascii="GHEA Grapalat" w:hAnsi="GHEA Grapalat"/>
          <w:szCs w:val="24"/>
        </w:rPr>
      </w:pPr>
    </w:p>
    <w:p w:rsidR="00A26FDF" w:rsidRPr="00981DC9" w:rsidRDefault="00182F9D" w:rsidP="00D64E85">
      <w:pPr>
        <w:spacing w:after="160"/>
        <w:jc w:val="center"/>
        <w:rPr>
          <w:rFonts w:ascii="GHEA Grapalat" w:hAnsi="GHEA Grapalat"/>
          <w:szCs w:val="24"/>
        </w:rPr>
      </w:pPr>
      <w:r w:rsidRPr="00981DC9">
        <w:rPr>
          <w:rFonts w:ascii="GHEA Grapalat" w:hAnsi="GHEA Grapalat"/>
          <w:szCs w:val="24"/>
        </w:rPr>
        <w:t>ՀՈԴՎԱԾ 35</w:t>
      </w:r>
    </w:p>
    <w:p w:rsidR="00A26FDF" w:rsidRPr="00981DC9" w:rsidRDefault="00A26FDF" w:rsidP="00D64E85">
      <w:pPr>
        <w:spacing w:after="160"/>
        <w:jc w:val="center"/>
        <w:rPr>
          <w:rFonts w:ascii="GHEA Grapalat" w:hAnsi="GHEA Grapalat"/>
          <w:szCs w:val="24"/>
        </w:rPr>
      </w:pPr>
      <w:r w:rsidRPr="00981DC9">
        <w:rPr>
          <w:rFonts w:ascii="GHEA Grapalat" w:hAnsi="GHEA Grapalat"/>
          <w:szCs w:val="24"/>
        </w:rPr>
        <w:t>Իսկական տեքստերը</w:t>
      </w:r>
    </w:p>
    <w:p w:rsidR="00A26FDF" w:rsidRPr="00981DC9" w:rsidRDefault="00A26FDF" w:rsidP="00693389">
      <w:pPr>
        <w:spacing w:after="160"/>
        <w:ind w:firstLine="567"/>
        <w:jc w:val="both"/>
        <w:rPr>
          <w:rFonts w:ascii="GHEA Grapalat" w:hAnsi="GHEA Grapalat"/>
          <w:szCs w:val="24"/>
        </w:rPr>
      </w:pPr>
      <w:r w:rsidRPr="00981DC9">
        <w:rPr>
          <w:rFonts w:ascii="GHEA Grapalat" w:hAnsi="GHEA Grapalat"/>
          <w:szCs w:val="24"/>
        </w:rPr>
        <w:t xml:space="preserve">Սույն </w:t>
      </w:r>
      <w:r w:rsidR="00ED52F9" w:rsidRPr="00981DC9">
        <w:rPr>
          <w:rFonts w:ascii="GHEA Grapalat" w:hAnsi="GHEA Grapalat"/>
          <w:szCs w:val="24"/>
        </w:rPr>
        <w:t>հ</w:t>
      </w:r>
      <w:r w:rsidRPr="00981DC9">
        <w:rPr>
          <w:rFonts w:ascii="GHEA Grapalat" w:hAnsi="GHEA Grapalat"/>
          <w:szCs w:val="24"/>
        </w:rPr>
        <w:t>ամաձայնա</w:t>
      </w:r>
      <w:r w:rsidR="00E73915" w:rsidRPr="00981DC9">
        <w:rPr>
          <w:rFonts w:ascii="GHEA Grapalat" w:hAnsi="GHEA Grapalat"/>
          <w:szCs w:val="24"/>
        </w:rPr>
        <w:t>գիրը կազմվում է երկու բնօրինակով</w:t>
      </w:r>
      <w:r w:rsidRPr="00981DC9">
        <w:rPr>
          <w:rFonts w:ascii="GHEA Grapalat" w:hAnsi="GHEA Grapalat"/>
          <w:szCs w:val="24"/>
        </w:rPr>
        <w:t xml:space="preserve">, յուրաքանչյուրը՝ </w:t>
      </w:r>
      <w:r w:rsidR="00DB0818" w:rsidRPr="00981DC9">
        <w:rPr>
          <w:rFonts w:ascii="GHEA Grapalat" w:hAnsi="GHEA Grapalat"/>
          <w:szCs w:val="24"/>
        </w:rPr>
        <w:t xml:space="preserve">հայերեն, </w:t>
      </w:r>
      <w:r w:rsidRPr="00981DC9">
        <w:rPr>
          <w:rFonts w:ascii="GHEA Grapalat" w:hAnsi="GHEA Grapalat"/>
          <w:szCs w:val="24"/>
        </w:rPr>
        <w:t>բուլղարերեն, չեխերեն, խորվաթերեն, դանիերեն, հոլանդերեն, անգլերեն, էստոներեն, ֆիններեն, ֆրանսերեն, գերմաներեն, հունարեն, հունգարերեն, իռլանդերեն, իտալերեն, լատիշերեն, լիտվերեն, մալթայերեն, լեհերեն, պորտուգալերեն, ռումիներեն, սլովակերեն, սլովեներեն, իսպաներեն</w:t>
      </w:r>
      <w:r w:rsidR="00DB0818" w:rsidRPr="00981DC9">
        <w:rPr>
          <w:rFonts w:ascii="GHEA Grapalat" w:hAnsi="GHEA Grapalat"/>
          <w:szCs w:val="24"/>
        </w:rPr>
        <w:t xml:space="preserve"> </w:t>
      </w:r>
      <w:r w:rsidR="001B341D" w:rsidRPr="00981DC9">
        <w:rPr>
          <w:rFonts w:ascii="GHEA Grapalat" w:hAnsi="GHEA Grapalat"/>
          <w:szCs w:val="24"/>
        </w:rPr>
        <w:t>և</w:t>
      </w:r>
      <w:r w:rsidR="00052D0C" w:rsidRPr="00981DC9">
        <w:rPr>
          <w:rFonts w:ascii="GHEA Grapalat" w:hAnsi="GHEA Grapalat"/>
          <w:szCs w:val="24"/>
        </w:rPr>
        <w:t xml:space="preserve"> շվեդերեն, ընդ որում՝</w:t>
      </w:r>
      <w:r w:rsidRPr="00981DC9">
        <w:rPr>
          <w:rFonts w:ascii="GHEA Grapalat" w:hAnsi="GHEA Grapalat"/>
          <w:szCs w:val="24"/>
        </w:rPr>
        <w:t xml:space="preserve"> բոլոր տեքստերը հավասարազոր են: Տարաձայնություններ առաջանալու դեպքում գերակայում է անգլերեն տեքստը։</w:t>
      </w:r>
    </w:p>
    <w:p w:rsidR="00A26FDF" w:rsidRPr="00981DC9" w:rsidRDefault="00A26FDF" w:rsidP="00693389">
      <w:pPr>
        <w:spacing w:after="160"/>
        <w:ind w:firstLine="567"/>
        <w:jc w:val="both"/>
        <w:rPr>
          <w:rFonts w:ascii="GHEA Grapalat" w:hAnsi="GHEA Grapalat"/>
          <w:szCs w:val="24"/>
        </w:rPr>
      </w:pPr>
      <w:r w:rsidRPr="00981DC9">
        <w:rPr>
          <w:rFonts w:ascii="GHEA Grapalat" w:hAnsi="GHEA Grapalat"/>
          <w:szCs w:val="24"/>
        </w:rPr>
        <w:t xml:space="preserve">Ի ՀԱՍՏԱՏՈՒՄ ՈՐԻ՝ ներքոստորագրյալ լիազորված անձինք, որոնք պատշաճ կերպով լիազորված են այդ նպատակով, ստորագրել են սույն </w:t>
      </w:r>
      <w:r w:rsidR="00ED52F9" w:rsidRPr="00981DC9">
        <w:rPr>
          <w:rFonts w:ascii="GHEA Grapalat" w:hAnsi="GHEA Grapalat"/>
          <w:szCs w:val="24"/>
        </w:rPr>
        <w:t>հ</w:t>
      </w:r>
      <w:r w:rsidRPr="00981DC9">
        <w:rPr>
          <w:rFonts w:ascii="GHEA Grapalat" w:hAnsi="GHEA Grapalat"/>
          <w:szCs w:val="24"/>
        </w:rPr>
        <w:t>ամաձայնագիրը:</w:t>
      </w:r>
    </w:p>
    <w:p w:rsidR="00052D0C" w:rsidRPr="00981DC9" w:rsidRDefault="00052D0C" w:rsidP="00693389">
      <w:pPr>
        <w:spacing w:after="160"/>
        <w:ind w:firstLine="567"/>
        <w:jc w:val="both"/>
        <w:rPr>
          <w:rFonts w:ascii="GHEA Grapalat" w:hAnsi="GHEA Grapalat"/>
          <w:szCs w:val="24"/>
        </w:rPr>
      </w:pPr>
    </w:p>
    <w:p w:rsidR="00A26FDF" w:rsidRPr="00981DC9" w:rsidRDefault="00D81C31" w:rsidP="00693389">
      <w:pPr>
        <w:spacing w:after="160"/>
        <w:ind w:firstLine="567"/>
        <w:jc w:val="both"/>
        <w:rPr>
          <w:rFonts w:ascii="GHEA Grapalat" w:hAnsi="GHEA Grapalat"/>
          <w:szCs w:val="24"/>
        </w:rPr>
      </w:pPr>
      <w:r w:rsidRPr="00981DC9">
        <w:rPr>
          <w:rFonts w:ascii="GHEA Grapalat" w:hAnsi="GHEA Grapalat"/>
          <w:szCs w:val="24"/>
        </w:rPr>
        <w:t xml:space="preserve">Կատարված է </w:t>
      </w:r>
      <w:r w:rsidR="00706B1E" w:rsidRPr="00981DC9">
        <w:rPr>
          <w:rFonts w:ascii="GHEA Grapalat" w:hAnsi="GHEA Grapalat"/>
          <w:szCs w:val="24"/>
        </w:rPr>
        <w:t>Բրյուսել</w:t>
      </w:r>
      <w:r w:rsidR="00A26FDF" w:rsidRPr="00981DC9">
        <w:rPr>
          <w:rFonts w:ascii="GHEA Grapalat" w:hAnsi="GHEA Grapalat"/>
          <w:szCs w:val="24"/>
        </w:rPr>
        <w:t xml:space="preserve">ում </w:t>
      </w:r>
      <w:r w:rsidR="00706B1E" w:rsidRPr="00981DC9">
        <w:rPr>
          <w:rFonts w:ascii="GHEA Grapalat" w:hAnsi="GHEA Grapalat"/>
          <w:szCs w:val="24"/>
        </w:rPr>
        <w:t>2024</w:t>
      </w:r>
      <w:r w:rsidR="00A26FDF" w:rsidRPr="00981DC9">
        <w:rPr>
          <w:rFonts w:ascii="GHEA Grapalat" w:hAnsi="GHEA Grapalat"/>
          <w:szCs w:val="24"/>
        </w:rPr>
        <w:t xml:space="preserve"> թվականի </w:t>
      </w:r>
      <w:r w:rsidR="00275F2B" w:rsidRPr="00981DC9">
        <w:rPr>
          <w:rFonts w:ascii="GHEA Grapalat" w:hAnsi="GHEA Grapalat"/>
          <w:szCs w:val="24"/>
        </w:rPr>
        <w:t xml:space="preserve">ապրիլի </w:t>
      </w:r>
      <w:r w:rsidR="00706B1E" w:rsidRPr="00981DC9">
        <w:rPr>
          <w:rFonts w:ascii="GHEA Grapalat" w:hAnsi="GHEA Grapalat"/>
          <w:szCs w:val="24"/>
        </w:rPr>
        <w:t>5</w:t>
      </w:r>
      <w:r w:rsidR="00A26FDF" w:rsidRPr="00981DC9">
        <w:rPr>
          <w:rFonts w:ascii="GHEA Grapalat" w:hAnsi="GHEA Grapalat"/>
          <w:szCs w:val="24"/>
        </w:rPr>
        <w:t>-ին։</w:t>
      </w:r>
    </w:p>
    <w:p w:rsidR="00EF0A54" w:rsidRPr="00981DC9" w:rsidRDefault="00EF0A54" w:rsidP="00693389">
      <w:pPr>
        <w:spacing w:after="160"/>
        <w:ind w:firstLine="567"/>
        <w:jc w:val="both"/>
        <w:rPr>
          <w:rFonts w:ascii="GHEA Grapalat" w:hAnsi="GHEA Grapalat"/>
          <w:szCs w:val="24"/>
        </w:rPr>
      </w:pPr>
    </w:p>
    <w:p w:rsidR="00A26FDF" w:rsidRPr="00981DC9" w:rsidRDefault="00A26FDF" w:rsidP="00693389">
      <w:pPr>
        <w:spacing w:after="160"/>
        <w:ind w:firstLine="567"/>
        <w:jc w:val="both"/>
        <w:rPr>
          <w:rFonts w:ascii="GHEA Grapalat" w:hAnsi="GHEA Grapalat"/>
          <w:szCs w:val="24"/>
        </w:rPr>
      </w:pPr>
      <w:r w:rsidRPr="00981DC9">
        <w:rPr>
          <w:rFonts w:ascii="GHEA Grapalat" w:hAnsi="GHEA Grapalat"/>
          <w:szCs w:val="24"/>
        </w:rPr>
        <w:t>Եվրոպական միության կողմից՝</w:t>
      </w:r>
    </w:p>
    <w:p w:rsidR="00EF0A54" w:rsidRPr="00981DC9" w:rsidRDefault="00EF0A54" w:rsidP="00693389">
      <w:pPr>
        <w:spacing w:after="160"/>
        <w:ind w:firstLine="567"/>
        <w:jc w:val="both"/>
        <w:rPr>
          <w:rFonts w:ascii="GHEA Grapalat" w:hAnsi="GHEA Grapalat"/>
          <w:szCs w:val="24"/>
        </w:rPr>
      </w:pPr>
    </w:p>
    <w:p w:rsidR="00A26FDF" w:rsidRPr="00981DC9" w:rsidRDefault="00A26FDF" w:rsidP="00693389">
      <w:pPr>
        <w:spacing w:after="160"/>
        <w:ind w:firstLine="567"/>
        <w:jc w:val="both"/>
        <w:rPr>
          <w:rFonts w:ascii="GHEA Grapalat" w:hAnsi="GHEA Grapalat"/>
          <w:szCs w:val="24"/>
        </w:rPr>
      </w:pPr>
      <w:r w:rsidRPr="00981DC9">
        <w:rPr>
          <w:rFonts w:ascii="GHEA Grapalat" w:hAnsi="GHEA Grapalat"/>
          <w:szCs w:val="24"/>
        </w:rPr>
        <w:t>Հայաստանի Հանրապետության կողմից՝</w:t>
      </w:r>
    </w:p>
    <w:p w:rsidR="00593D36" w:rsidRPr="00981DC9" w:rsidRDefault="00593D36" w:rsidP="00D64E85">
      <w:pPr>
        <w:spacing w:after="160"/>
        <w:rPr>
          <w:rFonts w:ascii="GHEA Grapalat" w:hAnsi="GHEA Grapalat"/>
          <w:szCs w:val="24"/>
        </w:rPr>
      </w:pPr>
    </w:p>
    <w:p w:rsidR="00A26FDF" w:rsidRPr="00981DC9" w:rsidRDefault="00A26FDF" w:rsidP="00D64E85">
      <w:pPr>
        <w:spacing w:after="160"/>
        <w:rPr>
          <w:rFonts w:ascii="GHEA Grapalat" w:hAnsi="GHEA Grapalat"/>
          <w:szCs w:val="24"/>
        </w:rPr>
      </w:pPr>
    </w:p>
    <w:p w:rsidR="00A26FDF" w:rsidRPr="00981DC9" w:rsidRDefault="00A26FDF" w:rsidP="00D64E85">
      <w:pPr>
        <w:spacing w:after="160"/>
        <w:rPr>
          <w:rFonts w:ascii="GHEA Grapalat" w:hAnsi="GHEA Grapalat"/>
          <w:szCs w:val="24"/>
        </w:rPr>
        <w:sectPr w:rsidR="00A26FDF" w:rsidRPr="00981DC9" w:rsidSect="00981DC9">
          <w:footerReference w:type="default" r:id="rId10"/>
          <w:footerReference w:type="first" r:id="rId11"/>
          <w:footnotePr>
            <w:numRestart w:val="eachPage"/>
          </w:footnotePr>
          <w:pgSz w:w="11910" w:h="16840" w:code="9"/>
          <w:pgMar w:top="1134" w:right="1134" w:bottom="1134" w:left="1134" w:header="567" w:footer="567" w:gutter="0"/>
          <w:pgNumType w:start="1"/>
          <w:cols w:space="720"/>
          <w:titlePg/>
          <w:docGrid w:linePitch="326"/>
        </w:sectPr>
      </w:pPr>
    </w:p>
    <w:p w:rsidR="00A26FDF" w:rsidRPr="00981DC9" w:rsidRDefault="00A26FDF" w:rsidP="00D64E85">
      <w:pPr>
        <w:spacing w:after="160"/>
        <w:jc w:val="right"/>
        <w:rPr>
          <w:rFonts w:ascii="GHEA Grapalat" w:hAnsi="GHEA Grapalat"/>
          <w:b/>
          <w:bCs/>
          <w:szCs w:val="24"/>
          <w:u w:val="single"/>
        </w:rPr>
      </w:pPr>
      <w:r w:rsidRPr="00981DC9">
        <w:rPr>
          <w:rFonts w:ascii="GHEA Grapalat" w:hAnsi="GHEA Grapalat"/>
          <w:b/>
          <w:szCs w:val="24"/>
          <w:u w:val="single"/>
        </w:rPr>
        <w:lastRenderedPageBreak/>
        <w:t>ՀԱՎԵԼՎԱԾ I</w:t>
      </w:r>
    </w:p>
    <w:p w:rsidR="00A26FDF" w:rsidRPr="00981DC9" w:rsidRDefault="00A26FDF" w:rsidP="00D64E85">
      <w:pPr>
        <w:spacing w:after="160"/>
        <w:jc w:val="center"/>
        <w:rPr>
          <w:rFonts w:ascii="GHEA Grapalat" w:hAnsi="GHEA Grapalat"/>
          <w:szCs w:val="24"/>
        </w:rPr>
      </w:pPr>
      <w:r w:rsidRPr="00981DC9">
        <w:rPr>
          <w:rFonts w:ascii="GHEA Grapalat" w:hAnsi="GHEA Grapalat"/>
          <w:szCs w:val="24"/>
        </w:rPr>
        <w:t xml:space="preserve">Ծանր </w:t>
      </w:r>
      <w:r w:rsidR="000108CE" w:rsidRPr="00981DC9">
        <w:rPr>
          <w:rFonts w:ascii="GHEA Grapalat" w:hAnsi="GHEA Grapalat"/>
          <w:szCs w:val="24"/>
        </w:rPr>
        <w:t>հանցագործությունները</w:t>
      </w:r>
      <w:r w:rsidRPr="00981DC9">
        <w:rPr>
          <w:rFonts w:ascii="GHEA Grapalat" w:hAnsi="GHEA Grapalat"/>
          <w:szCs w:val="24"/>
        </w:rPr>
        <w:br/>
        <w:t xml:space="preserve">(3-րդ հոդվածի </w:t>
      </w:r>
      <w:r w:rsidR="00DB0818" w:rsidRPr="00981DC9">
        <w:rPr>
          <w:rFonts w:ascii="GHEA Grapalat" w:hAnsi="GHEA Grapalat"/>
          <w:szCs w:val="24"/>
        </w:rPr>
        <w:t>5-րդ</w:t>
      </w:r>
      <w:r w:rsidRPr="00981DC9">
        <w:rPr>
          <w:rFonts w:ascii="GHEA Grapalat" w:hAnsi="GHEA Grapalat"/>
          <w:szCs w:val="24"/>
        </w:rPr>
        <w:t xml:space="preserve"> կետ)</w:t>
      </w:r>
    </w:p>
    <w:p w:rsidR="00A26FDF" w:rsidRPr="00981DC9" w:rsidRDefault="00A01EF9" w:rsidP="00EF0A54">
      <w:pPr>
        <w:tabs>
          <w:tab w:val="left" w:pos="1134"/>
        </w:tabs>
        <w:spacing w:after="160"/>
        <w:ind w:firstLine="567"/>
        <w:jc w:val="both"/>
        <w:rPr>
          <w:rFonts w:ascii="GHEA Grapalat" w:hAnsi="GHEA Grapalat"/>
          <w:szCs w:val="24"/>
        </w:rPr>
      </w:pPr>
      <w:r w:rsidRPr="00981DC9">
        <w:rPr>
          <w:rFonts w:ascii="GHEA Grapalat" w:hAnsi="GHEA Grapalat"/>
          <w:szCs w:val="24"/>
        </w:rPr>
        <w:t>ահաբեկչություն</w:t>
      </w:r>
    </w:p>
    <w:p w:rsidR="00A26FDF" w:rsidRPr="00981DC9" w:rsidRDefault="00A01EF9" w:rsidP="00EF0A54">
      <w:pPr>
        <w:tabs>
          <w:tab w:val="left" w:pos="1134"/>
        </w:tabs>
        <w:spacing w:after="160"/>
        <w:ind w:firstLine="567"/>
        <w:jc w:val="both"/>
        <w:rPr>
          <w:rFonts w:ascii="GHEA Grapalat" w:hAnsi="GHEA Grapalat"/>
          <w:szCs w:val="24"/>
        </w:rPr>
      </w:pPr>
      <w:r w:rsidRPr="00981DC9">
        <w:rPr>
          <w:rFonts w:ascii="GHEA Grapalat" w:hAnsi="GHEA Grapalat"/>
          <w:szCs w:val="24"/>
        </w:rPr>
        <w:t>կազմակերպված հանցավորություն</w:t>
      </w:r>
    </w:p>
    <w:p w:rsidR="00A26FDF" w:rsidRPr="00981DC9" w:rsidRDefault="00A26FDF" w:rsidP="00EF0A54">
      <w:pPr>
        <w:tabs>
          <w:tab w:val="left" w:pos="1134"/>
        </w:tabs>
        <w:spacing w:after="160"/>
        <w:ind w:firstLine="567"/>
        <w:jc w:val="both"/>
        <w:rPr>
          <w:rFonts w:ascii="GHEA Grapalat" w:hAnsi="GHEA Grapalat"/>
          <w:szCs w:val="24"/>
        </w:rPr>
      </w:pPr>
      <w:r w:rsidRPr="00981DC9">
        <w:rPr>
          <w:rFonts w:ascii="GHEA Grapalat" w:hAnsi="GHEA Grapalat"/>
          <w:szCs w:val="24"/>
        </w:rPr>
        <w:t>թմրա</w:t>
      </w:r>
      <w:r w:rsidR="00A01EF9" w:rsidRPr="00981DC9">
        <w:rPr>
          <w:rFonts w:ascii="GHEA Grapalat" w:hAnsi="GHEA Grapalat"/>
          <w:szCs w:val="24"/>
        </w:rPr>
        <w:t>նյութերի ապօրինի շրջանառություն</w:t>
      </w:r>
    </w:p>
    <w:p w:rsidR="00A26FDF" w:rsidRPr="00981DC9" w:rsidRDefault="00A26FDF" w:rsidP="00EF0A54">
      <w:pPr>
        <w:tabs>
          <w:tab w:val="left" w:pos="1134"/>
        </w:tabs>
        <w:spacing w:after="160"/>
        <w:ind w:firstLine="567"/>
        <w:jc w:val="both"/>
        <w:rPr>
          <w:rFonts w:ascii="GHEA Grapalat" w:hAnsi="GHEA Grapalat"/>
          <w:szCs w:val="24"/>
        </w:rPr>
      </w:pPr>
      <w:r w:rsidRPr="00981DC9">
        <w:rPr>
          <w:rFonts w:ascii="GHEA Grapalat" w:hAnsi="GHEA Grapalat"/>
          <w:szCs w:val="24"/>
        </w:rPr>
        <w:t>փողերի լվա</w:t>
      </w:r>
      <w:r w:rsidR="00A01EF9" w:rsidRPr="00981DC9">
        <w:rPr>
          <w:rFonts w:ascii="GHEA Grapalat" w:hAnsi="GHEA Grapalat"/>
          <w:szCs w:val="24"/>
        </w:rPr>
        <w:t>ցման հետ կապված գործունեություն</w:t>
      </w:r>
    </w:p>
    <w:p w:rsidR="00A26FDF" w:rsidRPr="00981DC9" w:rsidRDefault="00A26FDF" w:rsidP="00EF0A54">
      <w:pPr>
        <w:tabs>
          <w:tab w:val="left" w:pos="1134"/>
        </w:tabs>
        <w:spacing w:after="160"/>
        <w:ind w:firstLine="567"/>
        <w:jc w:val="both"/>
        <w:rPr>
          <w:rFonts w:ascii="GHEA Grapalat" w:hAnsi="GHEA Grapalat"/>
          <w:szCs w:val="24"/>
        </w:rPr>
      </w:pPr>
      <w:r w:rsidRPr="00981DC9">
        <w:rPr>
          <w:rFonts w:ascii="GHEA Grapalat" w:hAnsi="GHEA Grapalat"/>
          <w:szCs w:val="24"/>
        </w:rPr>
        <w:t xml:space="preserve">միջուկային </w:t>
      </w:r>
      <w:r w:rsidR="001B341D" w:rsidRPr="00981DC9">
        <w:rPr>
          <w:rFonts w:ascii="GHEA Grapalat" w:hAnsi="GHEA Grapalat"/>
          <w:szCs w:val="24"/>
        </w:rPr>
        <w:t>և</w:t>
      </w:r>
      <w:r w:rsidRPr="00981DC9">
        <w:rPr>
          <w:rFonts w:ascii="GHEA Grapalat" w:hAnsi="GHEA Grapalat"/>
          <w:szCs w:val="24"/>
        </w:rPr>
        <w:t xml:space="preserve"> ռադիոակտիվ նյութ</w:t>
      </w:r>
      <w:r w:rsidR="00A01EF9" w:rsidRPr="00981DC9">
        <w:rPr>
          <w:rFonts w:ascii="GHEA Grapalat" w:hAnsi="GHEA Grapalat"/>
          <w:szCs w:val="24"/>
        </w:rPr>
        <w:t>երի հետ կապված հանցագործություն</w:t>
      </w:r>
    </w:p>
    <w:p w:rsidR="00A26FDF" w:rsidRPr="00981DC9" w:rsidRDefault="00A26FDF" w:rsidP="00EF0A54">
      <w:pPr>
        <w:tabs>
          <w:tab w:val="left" w:pos="1134"/>
        </w:tabs>
        <w:spacing w:after="160"/>
        <w:ind w:firstLine="567"/>
        <w:jc w:val="both"/>
        <w:rPr>
          <w:rFonts w:ascii="GHEA Grapalat" w:hAnsi="GHEA Grapalat"/>
          <w:szCs w:val="24"/>
        </w:rPr>
      </w:pPr>
      <w:r w:rsidRPr="00981DC9">
        <w:rPr>
          <w:rFonts w:ascii="GHEA Grapalat" w:hAnsi="GHEA Grapalat"/>
          <w:szCs w:val="24"/>
        </w:rPr>
        <w:t>մաքսանենգ ճանապարհով ներ</w:t>
      </w:r>
      <w:r w:rsidR="00A01EF9" w:rsidRPr="00981DC9">
        <w:rPr>
          <w:rFonts w:ascii="GHEA Grapalat" w:hAnsi="GHEA Grapalat"/>
          <w:szCs w:val="24"/>
        </w:rPr>
        <w:t>գաղթյալների տեղափոխում</w:t>
      </w:r>
    </w:p>
    <w:p w:rsidR="00A26FDF" w:rsidRPr="00981DC9" w:rsidRDefault="00A01EF9" w:rsidP="00EF0A54">
      <w:pPr>
        <w:tabs>
          <w:tab w:val="left" w:pos="1134"/>
        </w:tabs>
        <w:spacing w:after="160"/>
        <w:ind w:firstLine="567"/>
        <w:jc w:val="both"/>
        <w:rPr>
          <w:rFonts w:ascii="GHEA Grapalat" w:hAnsi="GHEA Grapalat"/>
          <w:szCs w:val="24"/>
        </w:rPr>
      </w:pPr>
      <w:r w:rsidRPr="00981DC9">
        <w:rPr>
          <w:rFonts w:ascii="GHEA Grapalat" w:hAnsi="GHEA Grapalat"/>
          <w:szCs w:val="24"/>
        </w:rPr>
        <w:t>մարդկանց թրաֆիքինգ</w:t>
      </w:r>
    </w:p>
    <w:p w:rsidR="00A26FDF" w:rsidRPr="00981DC9" w:rsidRDefault="00A26FDF" w:rsidP="00EF0A54">
      <w:pPr>
        <w:tabs>
          <w:tab w:val="left" w:pos="1134"/>
        </w:tabs>
        <w:spacing w:after="160"/>
        <w:ind w:firstLine="567"/>
        <w:jc w:val="both"/>
        <w:rPr>
          <w:rFonts w:ascii="GHEA Grapalat" w:hAnsi="GHEA Grapalat"/>
          <w:szCs w:val="24"/>
        </w:rPr>
      </w:pPr>
      <w:r w:rsidRPr="00981DC9">
        <w:rPr>
          <w:rFonts w:ascii="GHEA Grapalat" w:hAnsi="GHEA Grapalat"/>
          <w:szCs w:val="24"/>
        </w:rPr>
        <w:t>ավտոմոբիլային տրանսպորտային միջոցների</w:t>
      </w:r>
      <w:r w:rsidR="006B158C" w:rsidRPr="00981DC9">
        <w:rPr>
          <w:rFonts w:ascii="GHEA Grapalat" w:hAnsi="GHEA Grapalat"/>
          <w:szCs w:val="24"/>
        </w:rPr>
        <w:t xml:space="preserve"> հետ կապված հանցագործություններ</w:t>
      </w:r>
    </w:p>
    <w:p w:rsidR="00A26FDF" w:rsidRPr="00981DC9" w:rsidRDefault="00A26FDF" w:rsidP="00EF0A54">
      <w:pPr>
        <w:tabs>
          <w:tab w:val="left" w:pos="1134"/>
        </w:tabs>
        <w:spacing w:after="160"/>
        <w:ind w:firstLine="567"/>
        <w:jc w:val="both"/>
        <w:rPr>
          <w:rFonts w:ascii="GHEA Grapalat" w:hAnsi="GHEA Grapalat"/>
          <w:szCs w:val="24"/>
        </w:rPr>
      </w:pPr>
      <w:r w:rsidRPr="00981DC9">
        <w:rPr>
          <w:rFonts w:ascii="GHEA Grapalat" w:hAnsi="GHEA Grapalat"/>
          <w:szCs w:val="24"/>
        </w:rPr>
        <w:t xml:space="preserve">սպանություն </w:t>
      </w:r>
      <w:r w:rsidR="001B341D" w:rsidRPr="00981DC9">
        <w:rPr>
          <w:rFonts w:ascii="GHEA Grapalat" w:hAnsi="GHEA Grapalat"/>
          <w:szCs w:val="24"/>
        </w:rPr>
        <w:t>և</w:t>
      </w:r>
      <w:r w:rsidRPr="00981DC9">
        <w:rPr>
          <w:rFonts w:ascii="GHEA Grapalat" w:hAnsi="GHEA Grapalat"/>
          <w:szCs w:val="24"/>
        </w:rPr>
        <w:t xml:space="preserve"> ծանր մարմնական վնասվածք</w:t>
      </w:r>
      <w:r w:rsidR="006B158C" w:rsidRPr="00981DC9">
        <w:rPr>
          <w:rFonts w:ascii="GHEA Grapalat" w:hAnsi="GHEA Grapalat"/>
          <w:szCs w:val="24"/>
        </w:rPr>
        <w:t>ի պատճառում</w:t>
      </w:r>
    </w:p>
    <w:p w:rsidR="00A26FDF" w:rsidRPr="00981DC9" w:rsidRDefault="00A26FDF" w:rsidP="00EF0A54">
      <w:pPr>
        <w:tabs>
          <w:tab w:val="left" w:pos="1134"/>
        </w:tabs>
        <w:spacing w:after="160"/>
        <w:ind w:firstLine="567"/>
        <w:jc w:val="both"/>
        <w:rPr>
          <w:rFonts w:ascii="GHEA Grapalat" w:hAnsi="GHEA Grapalat"/>
          <w:szCs w:val="24"/>
        </w:rPr>
      </w:pPr>
      <w:r w:rsidRPr="00981DC9">
        <w:rPr>
          <w:rFonts w:ascii="GHEA Grapalat" w:hAnsi="GHEA Grapalat"/>
          <w:szCs w:val="24"/>
        </w:rPr>
        <w:t xml:space="preserve">մարդու օրգանների </w:t>
      </w:r>
      <w:r w:rsidR="001B341D" w:rsidRPr="00981DC9">
        <w:rPr>
          <w:rFonts w:ascii="GHEA Grapalat" w:hAnsi="GHEA Grapalat"/>
          <w:szCs w:val="24"/>
        </w:rPr>
        <w:t>և</w:t>
      </w:r>
      <w:r w:rsidRPr="00981DC9">
        <w:rPr>
          <w:rFonts w:ascii="GHEA Grapalat" w:hAnsi="GHEA Grapalat"/>
          <w:szCs w:val="24"/>
        </w:rPr>
        <w:t xml:space="preserve"> հյուսվածքների ապօրինի առ</w:t>
      </w:r>
      <w:r w:rsidR="001B341D" w:rsidRPr="00981DC9">
        <w:rPr>
          <w:rFonts w:ascii="GHEA Grapalat" w:hAnsi="GHEA Grapalat"/>
          <w:szCs w:val="24"/>
        </w:rPr>
        <w:t>և</w:t>
      </w:r>
      <w:r w:rsidR="006B158C" w:rsidRPr="00981DC9">
        <w:rPr>
          <w:rFonts w:ascii="GHEA Grapalat" w:hAnsi="GHEA Grapalat"/>
          <w:szCs w:val="24"/>
        </w:rPr>
        <w:t>տուր</w:t>
      </w:r>
    </w:p>
    <w:p w:rsidR="00A26FDF" w:rsidRPr="00981DC9" w:rsidRDefault="00A26FDF" w:rsidP="00EF0A54">
      <w:pPr>
        <w:tabs>
          <w:tab w:val="left" w:pos="1134"/>
        </w:tabs>
        <w:spacing w:after="160"/>
        <w:ind w:firstLine="567"/>
        <w:jc w:val="both"/>
        <w:rPr>
          <w:rFonts w:ascii="GHEA Grapalat" w:hAnsi="GHEA Grapalat"/>
          <w:szCs w:val="24"/>
        </w:rPr>
      </w:pPr>
      <w:r w:rsidRPr="00981DC9">
        <w:rPr>
          <w:rFonts w:ascii="GHEA Grapalat" w:hAnsi="GHEA Grapalat"/>
          <w:szCs w:val="24"/>
        </w:rPr>
        <w:t>առ</w:t>
      </w:r>
      <w:r w:rsidR="001B341D" w:rsidRPr="00981DC9">
        <w:rPr>
          <w:rFonts w:ascii="GHEA Grapalat" w:hAnsi="GHEA Grapalat"/>
          <w:szCs w:val="24"/>
        </w:rPr>
        <w:t>և</w:t>
      </w:r>
      <w:r w:rsidRPr="00981DC9">
        <w:rPr>
          <w:rFonts w:ascii="GHEA Grapalat" w:hAnsi="GHEA Grapalat"/>
          <w:szCs w:val="24"/>
        </w:rPr>
        <w:t>անգո</w:t>
      </w:r>
      <w:r w:rsidR="006B158C" w:rsidRPr="00981DC9">
        <w:rPr>
          <w:rFonts w:ascii="GHEA Grapalat" w:hAnsi="GHEA Grapalat"/>
          <w:szCs w:val="24"/>
        </w:rPr>
        <w:t>ւմ, ազատությունից ապօրինի զրկում</w:t>
      </w:r>
      <w:r w:rsidRPr="00981DC9">
        <w:rPr>
          <w:rFonts w:ascii="GHEA Grapalat" w:hAnsi="GHEA Grapalat"/>
          <w:szCs w:val="24"/>
        </w:rPr>
        <w:t xml:space="preserve"> </w:t>
      </w:r>
      <w:r w:rsidR="001B341D" w:rsidRPr="00981DC9">
        <w:rPr>
          <w:rFonts w:ascii="GHEA Grapalat" w:hAnsi="GHEA Grapalat"/>
          <w:szCs w:val="24"/>
        </w:rPr>
        <w:t>և</w:t>
      </w:r>
      <w:r w:rsidR="006B158C" w:rsidRPr="00981DC9">
        <w:rPr>
          <w:rFonts w:ascii="GHEA Grapalat" w:hAnsi="GHEA Grapalat"/>
          <w:szCs w:val="24"/>
        </w:rPr>
        <w:t xml:space="preserve"> պատանդառում</w:t>
      </w:r>
    </w:p>
    <w:p w:rsidR="00A26FDF" w:rsidRPr="00981DC9" w:rsidRDefault="006B158C" w:rsidP="00EF0A54">
      <w:pPr>
        <w:tabs>
          <w:tab w:val="left" w:pos="1134"/>
        </w:tabs>
        <w:spacing w:after="160"/>
        <w:ind w:firstLine="567"/>
        <w:jc w:val="both"/>
        <w:rPr>
          <w:rFonts w:ascii="GHEA Grapalat" w:hAnsi="GHEA Grapalat"/>
          <w:szCs w:val="24"/>
        </w:rPr>
      </w:pPr>
      <w:r w:rsidRPr="00981DC9">
        <w:rPr>
          <w:rFonts w:ascii="GHEA Grapalat" w:hAnsi="GHEA Grapalat"/>
          <w:szCs w:val="24"/>
        </w:rPr>
        <w:t>ռասիզմ ու այլատյացություն</w:t>
      </w:r>
    </w:p>
    <w:p w:rsidR="00A26FDF" w:rsidRPr="00981DC9" w:rsidRDefault="00FE795E" w:rsidP="00EF0A54">
      <w:pPr>
        <w:tabs>
          <w:tab w:val="left" w:pos="1134"/>
        </w:tabs>
        <w:spacing w:after="160"/>
        <w:ind w:firstLine="567"/>
        <w:jc w:val="both"/>
        <w:rPr>
          <w:rFonts w:ascii="GHEA Grapalat" w:hAnsi="GHEA Grapalat"/>
          <w:szCs w:val="24"/>
        </w:rPr>
      </w:pPr>
      <w:r w:rsidRPr="00981DC9">
        <w:rPr>
          <w:rFonts w:ascii="GHEA Grapalat" w:hAnsi="GHEA Grapalat"/>
          <w:szCs w:val="24"/>
        </w:rPr>
        <w:t xml:space="preserve">կողոպուտ </w:t>
      </w:r>
      <w:r w:rsidR="001B341D" w:rsidRPr="00981DC9">
        <w:rPr>
          <w:rFonts w:ascii="GHEA Grapalat" w:hAnsi="GHEA Grapalat"/>
          <w:szCs w:val="24"/>
        </w:rPr>
        <w:t>և</w:t>
      </w:r>
      <w:r w:rsidRPr="00981DC9">
        <w:rPr>
          <w:rFonts w:ascii="GHEA Grapalat" w:hAnsi="GHEA Grapalat"/>
          <w:szCs w:val="24"/>
        </w:rPr>
        <w:t xml:space="preserve"> ծանրացուցիչ հանգամանքներում կատարված գողություն</w:t>
      </w:r>
    </w:p>
    <w:p w:rsidR="00A26FDF" w:rsidRPr="00981DC9" w:rsidRDefault="00A26FDF" w:rsidP="00EF0A54">
      <w:pPr>
        <w:tabs>
          <w:tab w:val="left" w:pos="1134"/>
        </w:tabs>
        <w:spacing w:after="160"/>
        <w:ind w:firstLine="567"/>
        <w:jc w:val="both"/>
        <w:rPr>
          <w:rFonts w:ascii="GHEA Grapalat" w:hAnsi="GHEA Grapalat"/>
          <w:szCs w:val="24"/>
        </w:rPr>
      </w:pPr>
      <w:r w:rsidRPr="00981DC9">
        <w:rPr>
          <w:rFonts w:ascii="GHEA Grapalat" w:hAnsi="GHEA Grapalat"/>
          <w:szCs w:val="24"/>
        </w:rPr>
        <w:t xml:space="preserve">մշակութային արժեք ներկայացնող առարկաների, այդ թվում՝ հնաոճ իրերի </w:t>
      </w:r>
      <w:r w:rsidR="001B341D" w:rsidRPr="00981DC9">
        <w:rPr>
          <w:rFonts w:ascii="GHEA Grapalat" w:hAnsi="GHEA Grapalat"/>
          <w:szCs w:val="24"/>
        </w:rPr>
        <w:t>և</w:t>
      </w:r>
      <w:r w:rsidRPr="00981DC9">
        <w:rPr>
          <w:rFonts w:ascii="GHEA Grapalat" w:hAnsi="GHEA Grapalat"/>
          <w:szCs w:val="24"/>
        </w:rPr>
        <w:t xml:space="preserve"> արվեստի գործերի ապօրինի առ</w:t>
      </w:r>
      <w:r w:rsidR="001B341D" w:rsidRPr="00981DC9">
        <w:rPr>
          <w:rFonts w:ascii="GHEA Grapalat" w:hAnsi="GHEA Grapalat"/>
          <w:szCs w:val="24"/>
        </w:rPr>
        <w:t>և</w:t>
      </w:r>
      <w:r w:rsidR="006B158C" w:rsidRPr="00981DC9">
        <w:rPr>
          <w:rFonts w:ascii="GHEA Grapalat" w:hAnsi="GHEA Grapalat"/>
          <w:szCs w:val="24"/>
        </w:rPr>
        <w:t>տուր</w:t>
      </w:r>
    </w:p>
    <w:p w:rsidR="00A26FDF" w:rsidRPr="00981DC9" w:rsidRDefault="00A26FDF" w:rsidP="00EF0A54">
      <w:pPr>
        <w:tabs>
          <w:tab w:val="left" w:pos="1134"/>
        </w:tabs>
        <w:spacing w:after="160"/>
        <w:ind w:firstLine="567"/>
        <w:jc w:val="both"/>
        <w:rPr>
          <w:rFonts w:ascii="GHEA Grapalat" w:hAnsi="GHEA Grapalat"/>
          <w:szCs w:val="24"/>
        </w:rPr>
      </w:pPr>
      <w:r w:rsidRPr="00981DC9">
        <w:rPr>
          <w:rFonts w:ascii="GHEA Grapalat" w:hAnsi="GHEA Grapalat"/>
          <w:szCs w:val="24"/>
        </w:rPr>
        <w:t xml:space="preserve">խաբեություն </w:t>
      </w:r>
      <w:r w:rsidR="001B341D" w:rsidRPr="00981DC9">
        <w:rPr>
          <w:rFonts w:ascii="GHEA Grapalat" w:hAnsi="GHEA Grapalat"/>
          <w:szCs w:val="24"/>
        </w:rPr>
        <w:t>և</w:t>
      </w:r>
      <w:r w:rsidRPr="00981DC9">
        <w:rPr>
          <w:rFonts w:ascii="GHEA Grapalat" w:hAnsi="GHEA Grapalat"/>
          <w:szCs w:val="24"/>
        </w:rPr>
        <w:t xml:space="preserve"> խարդախություն</w:t>
      </w:r>
    </w:p>
    <w:p w:rsidR="00A26FDF" w:rsidRPr="00981DC9" w:rsidRDefault="00A26FDF" w:rsidP="00EF0A54">
      <w:pPr>
        <w:tabs>
          <w:tab w:val="left" w:pos="1134"/>
        </w:tabs>
        <w:spacing w:after="160"/>
        <w:ind w:firstLine="567"/>
        <w:jc w:val="both"/>
        <w:rPr>
          <w:rFonts w:ascii="GHEA Grapalat" w:hAnsi="GHEA Grapalat"/>
          <w:szCs w:val="24"/>
        </w:rPr>
      </w:pPr>
      <w:r w:rsidRPr="00981DC9">
        <w:rPr>
          <w:rFonts w:ascii="GHEA Grapalat" w:hAnsi="GHEA Grapalat"/>
          <w:szCs w:val="24"/>
        </w:rPr>
        <w:t>Միության ֆինանսական շահեր</w:t>
      </w:r>
      <w:r w:rsidR="006B158C" w:rsidRPr="00981DC9">
        <w:rPr>
          <w:rFonts w:ascii="GHEA Grapalat" w:hAnsi="GHEA Grapalat"/>
          <w:szCs w:val="24"/>
        </w:rPr>
        <w:t>ի դեմ կատարված հանցագործություն</w:t>
      </w:r>
    </w:p>
    <w:p w:rsidR="00A26FDF" w:rsidRPr="00981DC9" w:rsidRDefault="00A26FDF" w:rsidP="00EF0A54">
      <w:pPr>
        <w:tabs>
          <w:tab w:val="left" w:pos="1134"/>
        </w:tabs>
        <w:spacing w:after="160"/>
        <w:ind w:firstLine="567"/>
        <w:jc w:val="both"/>
        <w:rPr>
          <w:rFonts w:ascii="GHEA Grapalat" w:hAnsi="GHEA Grapalat"/>
          <w:szCs w:val="24"/>
        </w:rPr>
      </w:pPr>
      <w:r w:rsidRPr="00981DC9">
        <w:rPr>
          <w:rFonts w:ascii="GHEA Grapalat" w:hAnsi="GHEA Grapalat"/>
          <w:szCs w:val="24"/>
        </w:rPr>
        <w:t xml:space="preserve">արժեթղթերով կնքված ինսայդերական գործարքներ </w:t>
      </w:r>
      <w:r w:rsidR="001B341D" w:rsidRPr="00981DC9">
        <w:rPr>
          <w:rFonts w:ascii="GHEA Grapalat" w:hAnsi="GHEA Grapalat"/>
          <w:szCs w:val="24"/>
        </w:rPr>
        <w:t>և</w:t>
      </w:r>
      <w:r w:rsidRPr="00981DC9">
        <w:rPr>
          <w:rFonts w:ascii="GHEA Grapalat" w:hAnsi="GHEA Grapalat"/>
          <w:szCs w:val="24"/>
        </w:rPr>
        <w:t xml:space="preserve"> ֆինանսական </w:t>
      </w:r>
      <w:r w:rsidR="006B158C" w:rsidRPr="00981DC9">
        <w:rPr>
          <w:rFonts w:ascii="GHEA Grapalat" w:hAnsi="GHEA Grapalat"/>
          <w:szCs w:val="24"/>
        </w:rPr>
        <w:t>շուկայի մեքենայություններ</w:t>
      </w:r>
    </w:p>
    <w:p w:rsidR="00A26FDF" w:rsidRPr="00981DC9" w:rsidRDefault="00A26FDF" w:rsidP="00EF0A54">
      <w:pPr>
        <w:tabs>
          <w:tab w:val="left" w:pos="1134"/>
        </w:tabs>
        <w:spacing w:after="160"/>
        <w:ind w:firstLine="567"/>
        <w:jc w:val="both"/>
        <w:rPr>
          <w:rFonts w:ascii="GHEA Grapalat" w:hAnsi="GHEA Grapalat"/>
          <w:szCs w:val="24"/>
        </w:rPr>
      </w:pPr>
      <w:r w:rsidRPr="00981DC9">
        <w:rPr>
          <w:rFonts w:ascii="GHEA Grapalat" w:hAnsi="GHEA Grapalat"/>
          <w:szCs w:val="24"/>
        </w:rPr>
        <w:lastRenderedPageBreak/>
        <w:t xml:space="preserve">կազմակերպված խմբի կազմում կատարված խոշոր դրամաշորթություն (ռեկետ) </w:t>
      </w:r>
      <w:r w:rsidR="001B341D" w:rsidRPr="00981DC9">
        <w:rPr>
          <w:rFonts w:ascii="GHEA Grapalat" w:hAnsi="GHEA Grapalat"/>
          <w:szCs w:val="24"/>
        </w:rPr>
        <w:t>և</w:t>
      </w:r>
      <w:r w:rsidR="006B158C" w:rsidRPr="00981DC9">
        <w:rPr>
          <w:rFonts w:ascii="GHEA Grapalat" w:hAnsi="GHEA Grapalat"/>
          <w:szCs w:val="24"/>
        </w:rPr>
        <w:t xml:space="preserve"> շորթում</w:t>
      </w:r>
    </w:p>
    <w:p w:rsidR="00A26FDF" w:rsidRPr="00981DC9" w:rsidRDefault="00A26FDF" w:rsidP="00EF0A54">
      <w:pPr>
        <w:tabs>
          <w:tab w:val="left" w:pos="1134"/>
        </w:tabs>
        <w:spacing w:after="160"/>
        <w:ind w:firstLine="567"/>
        <w:jc w:val="both"/>
        <w:rPr>
          <w:rFonts w:ascii="GHEA Grapalat" w:hAnsi="GHEA Grapalat"/>
          <w:szCs w:val="24"/>
        </w:rPr>
      </w:pPr>
      <w:r w:rsidRPr="00981DC9">
        <w:rPr>
          <w:rFonts w:ascii="GHEA Grapalat" w:hAnsi="GHEA Grapalat"/>
          <w:szCs w:val="24"/>
        </w:rPr>
        <w:t xml:space="preserve">ապրանքների </w:t>
      </w:r>
      <w:r w:rsidR="001B341D" w:rsidRPr="00981DC9">
        <w:rPr>
          <w:rFonts w:ascii="GHEA Grapalat" w:hAnsi="GHEA Grapalat"/>
          <w:szCs w:val="24"/>
        </w:rPr>
        <w:t>և</w:t>
      </w:r>
      <w:r w:rsidRPr="00981DC9">
        <w:rPr>
          <w:rFonts w:ascii="GHEA Grapalat" w:hAnsi="GHEA Grapalat"/>
          <w:szCs w:val="24"/>
        </w:rPr>
        <w:t xml:space="preserve"> մտավոր սեփականությ</w:t>
      </w:r>
      <w:r w:rsidR="006B158C" w:rsidRPr="00981DC9">
        <w:rPr>
          <w:rFonts w:ascii="GHEA Grapalat" w:hAnsi="GHEA Grapalat"/>
          <w:szCs w:val="24"/>
        </w:rPr>
        <w:t>ան իրավունքի առարկաների կեղծում</w:t>
      </w:r>
    </w:p>
    <w:p w:rsidR="00A26FDF" w:rsidRPr="00981DC9" w:rsidRDefault="00A26FDF" w:rsidP="00EF0A54">
      <w:pPr>
        <w:tabs>
          <w:tab w:val="left" w:pos="1134"/>
        </w:tabs>
        <w:spacing w:after="160"/>
        <w:ind w:firstLine="567"/>
        <w:jc w:val="both"/>
        <w:rPr>
          <w:rFonts w:ascii="GHEA Grapalat" w:hAnsi="GHEA Grapalat"/>
          <w:szCs w:val="24"/>
        </w:rPr>
      </w:pPr>
      <w:r w:rsidRPr="00981DC9">
        <w:rPr>
          <w:rFonts w:ascii="GHEA Grapalat" w:hAnsi="GHEA Grapalat"/>
          <w:szCs w:val="24"/>
        </w:rPr>
        <w:t xml:space="preserve">վարչական փաստաթղթերի կեղծում </w:t>
      </w:r>
      <w:r w:rsidR="001B341D" w:rsidRPr="00981DC9">
        <w:rPr>
          <w:rFonts w:ascii="GHEA Grapalat" w:hAnsi="GHEA Grapalat"/>
          <w:szCs w:val="24"/>
        </w:rPr>
        <w:t>և</w:t>
      </w:r>
      <w:r w:rsidR="006B158C" w:rsidRPr="00981DC9">
        <w:rPr>
          <w:rFonts w:ascii="GHEA Grapalat" w:hAnsi="GHEA Grapalat"/>
          <w:szCs w:val="24"/>
        </w:rPr>
        <w:t xml:space="preserve"> դրանց թրաֆիքինգ</w:t>
      </w:r>
    </w:p>
    <w:p w:rsidR="00A26FDF" w:rsidRPr="00981DC9" w:rsidRDefault="00A26FDF" w:rsidP="00EF0A54">
      <w:pPr>
        <w:tabs>
          <w:tab w:val="left" w:pos="1134"/>
        </w:tabs>
        <w:spacing w:after="160"/>
        <w:ind w:firstLine="567"/>
        <w:jc w:val="both"/>
        <w:rPr>
          <w:rFonts w:ascii="GHEA Grapalat" w:hAnsi="GHEA Grapalat"/>
          <w:szCs w:val="24"/>
        </w:rPr>
      </w:pPr>
      <w:r w:rsidRPr="00981DC9">
        <w:rPr>
          <w:rFonts w:ascii="GHEA Grapalat" w:hAnsi="GHEA Grapalat"/>
          <w:szCs w:val="24"/>
        </w:rPr>
        <w:t xml:space="preserve">փողի </w:t>
      </w:r>
      <w:r w:rsidR="001B341D" w:rsidRPr="00981DC9">
        <w:rPr>
          <w:rFonts w:ascii="GHEA Grapalat" w:hAnsi="GHEA Grapalat"/>
          <w:szCs w:val="24"/>
        </w:rPr>
        <w:t>և</w:t>
      </w:r>
      <w:r w:rsidR="006B158C" w:rsidRPr="00981DC9">
        <w:rPr>
          <w:rFonts w:ascii="GHEA Grapalat" w:hAnsi="GHEA Grapalat"/>
          <w:szCs w:val="24"/>
        </w:rPr>
        <w:t xml:space="preserve"> վճարային միջոցների կեղծում</w:t>
      </w:r>
    </w:p>
    <w:p w:rsidR="00A26FDF" w:rsidRPr="00981DC9" w:rsidRDefault="00A26FDF" w:rsidP="00EF0A54">
      <w:pPr>
        <w:tabs>
          <w:tab w:val="left" w:pos="1134"/>
        </w:tabs>
        <w:spacing w:after="160"/>
        <w:ind w:firstLine="567"/>
        <w:jc w:val="both"/>
        <w:rPr>
          <w:rFonts w:ascii="GHEA Grapalat" w:hAnsi="GHEA Grapalat"/>
          <w:szCs w:val="24"/>
        </w:rPr>
      </w:pPr>
      <w:r w:rsidRPr="00981DC9">
        <w:rPr>
          <w:rFonts w:ascii="GHEA Grapalat" w:hAnsi="GHEA Grapalat"/>
          <w:szCs w:val="24"/>
        </w:rPr>
        <w:t>հա</w:t>
      </w:r>
      <w:r w:rsidR="006B158C" w:rsidRPr="00981DC9">
        <w:rPr>
          <w:rFonts w:ascii="GHEA Grapalat" w:hAnsi="GHEA Grapalat"/>
          <w:szCs w:val="24"/>
        </w:rPr>
        <w:t>մակարգչային հանցագործություններ</w:t>
      </w:r>
    </w:p>
    <w:p w:rsidR="00A26FDF" w:rsidRPr="00981DC9" w:rsidRDefault="006B158C" w:rsidP="00EF0A54">
      <w:pPr>
        <w:tabs>
          <w:tab w:val="left" w:pos="1134"/>
        </w:tabs>
        <w:spacing w:after="160"/>
        <w:ind w:firstLine="567"/>
        <w:jc w:val="both"/>
        <w:rPr>
          <w:rFonts w:ascii="GHEA Grapalat" w:hAnsi="GHEA Grapalat"/>
          <w:szCs w:val="24"/>
        </w:rPr>
      </w:pPr>
      <w:r w:rsidRPr="00981DC9">
        <w:rPr>
          <w:rFonts w:ascii="GHEA Grapalat" w:hAnsi="GHEA Grapalat"/>
          <w:szCs w:val="24"/>
        </w:rPr>
        <w:t>կոռուպցիա</w:t>
      </w:r>
    </w:p>
    <w:p w:rsidR="00A26FDF" w:rsidRPr="00981DC9" w:rsidRDefault="00A26FDF" w:rsidP="00EF0A54">
      <w:pPr>
        <w:tabs>
          <w:tab w:val="left" w:pos="1134"/>
        </w:tabs>
        <w:spacing w:after="160"/>
        <w:ind w:firstLine="567"/>
        <w:jc w:val="both"/>
        <w:rPr>
          <w:rFonts w:ascii="GHEA Grapalat" w:hAnsi="GHEA Grapalat"/>
          <w:szCs w:val="24"/>
        </w:rPr>
      </w:pPr>
      <w:r w:rsidRPr="00981DC9">
        <w:rPr>
          <w:rFonts w:ascii="GHEA Grapalat" w:hAnsi="GHEA Grapalat"/>
          <w:szCs w:val="24"/>
        </w:rPr>
        <w:t xml:space="preserve">զենքի, զինամթերքի </w:t>
      </w:r>
      <w:r w:rsidR="001B341D" w:rsidRPr="00981DC9">
        <w:rPr>
          <w:rFonts w:ascii="GHEA Grapalat" w:hAnsi="GHEA Grapalat"/>
          <w:szCs w:val="24"/>
        </w:rPr>
        <w:t>և</w:t>
      </w:r>
      <w:r w:rsidRPr="00981DC9">
        <w:rPr>
          <w:rFonts w:ascii="GHEA Grapalat" w:hAnsi="GHEA Grapalat"/>
          <w:szCs w:val="24"/>
        </w:rPr>
        <w:t xml:space="preserve"> պայթուցիկ նյութերի ապօրինի շրջանառությո</w:t>
      </w:r>
      <w:r w:rsidR="006B158C" w:rsidRPr="00981DC9">
        <w:rPr>
          <w:rFonts w:ascii="GHEA Grapalat" w:hAnsi="GHEA Grapalat"/>
          <w:szCs w:val="24"/>
        </w:rPr>
        <w:t>ւն</w:t>
      </w:r>
    </w:p>
    <w:p w:rsidR="00A26FDF" w:rsidRPr="00981DC9" w:rsidRDefault="00A26FDF" w:rsidP="00EF0A54">
      <w:pPr>
        <w:tabs>
          <w:tab w:val="left" w:pos="1134"/>
        </w:tabs>
        <w:spacing w:after="160"/>
        <w:ind w:firstLine="567"/>
        <w:jc w:val="both"/>
        <w:rPr>
          <w:rFonts w:ascii="GHEA Grapalat" w:hAnsi="GHEA Grapalat"/>
          <w:szCs w:val="24"/>
        </w:rPr>
      </w:pPr>
      <w:r w:rsidRPr="00981DC9">
        <w:rPr>
          <w:rFonts w:ascii="GHEA Grapalat" w:hAnsi="GHEA Grapalat"/>
          <w:szCs w:val="24"/>
        </w:rPr>
        <w:t>վտանգված կենդանատեսակների ապօրինի առ</w:t>
      </w:r>
      <w:r w:rsidR="001B341D" w:rsidRPr="00981DC9">
        <w:rPr>
          <w:rFonts w:ascii="GHEA Grapalat" w:hAnsi="GHEA Grapalat"/>
          <w:szCs w:val="24"/>
        </w:rPr>
        <w:t>և</w:t>
      </w:r>
      <w:r w:rsidRPr="00981DC9">
        <w:rPr>
          <w:rFonts w:ascii="GHEA Grapalat" w:hAnsi="GHEA Grapalat"/>
          <w:szCs w:val="24"/>
        </w:rPr>
        <w:t>տուր</w:t>
      </w:r>
    </w:p>
    <w:p w:rsidR="00A26FDF" w:rsidRPr="00981DC9" w:rsidRDefault="00A26FDF" w:rsidP="00EF0A54">
      <w:pPr>
        <w:tabs>
          <w:tab w:val="left" w:pos="1134"/>
        </w:tabs>
        <w:spacing w:after="160"/>
        <w:ind w:firstLine="567"/>
        <w:jc w:val="both"/>
        <w:rPr>
          <w:rFonts w:ascii="GHEA Grapalat" w:hAnsi="GHEA Grapalat"/>
          <w:szCs w:val="24"/>
        </w:rPr>
      </w:pPr>
      <w:r w:rsidRPr="00981DC9">
        <w:rPr>
          <w:rFonts w:ascii="GHEA Grapalat" w:hAnsi="GHEA Grapalat"/>
          <w:szCs w:val="24"/>
        </w:rPr>
        <w:t xml:space="preserve">բույսերի </w:t>
      </w:r>
      <w:r w:rsidR="001B341D" w:rsidRPr="00981DC9">
        <w:rPr>
          <w:rFonts w:ascii="GHEA Grapalat" w:hAnsi="GHEA Grapalat"/>
          <w:szCs w:val="24"/>
        </w:rPr>
        <w:t>և</w:t>
      </w:r>
      <w:r w:rsidRPr="00981DC9">
        <w:rPr>
          <w:rFonts w:ascii="GHEA Grapalat" w:hAnsi="GHEA Grapalat"/>
          <w:szCs w:val="24"/>
        </w:rPr>
        <w:t xml:space="preserve"> դրանց տարատեսակների վտանգված տեսակների ապօրինի առ</w:t>
      </w:r>
      <w:r w:rsidR="001B341D" w:rsidRPr="00981DC9">
        <w:rPr>
          <w:rFonts w:ascii="GHEA Grapalat" w:hAnsi="GHEA Grapalat"/>
          <w:szCs w:val="24"/>
        </w:rPr>
        <w:t>և</w:t>
      </w:r>
      <w:r w:rsidR="006B158C" w:rsidRPr="00981DC9">
        <w:rPr>
          <w:rFonts w:ascii="GHEA Grapalat" w:hAnsi="GHEA Grapalat"/>
          <w:szCs w:val="24"/>
        </w:rPr>
        <w:t>տուր</w:t>
      </w:r>
    </w:p>
    <w:p w:rsidR="00A26FDF" w:rsidRPr="00981DC9" w:rsidRDefault="00FE795E" w:rsidP="00EF0A54">
      <w:pPr>
        <w:tabs>
          <w:tab w:val="left" w:pos="1134"/>
        </w:tabs>
        <w:spacing w:after="160"/>
        <w:ind w:firstLine="567"/>
        <w:jc w:val="both"/>
        <w:rPr>
          <w:rFonts w:ascii="GHEA Grapalat" w:hAnsi="GHEA Grapalat"/>
          <w:color w:val="FF0000"/>
          <w:szCs w:val="24"/>
        </w:rPr>
      </w:pPr>
      <w:r w:rsidRPr="00981DC9">
        <w:rPr>
          <w:rFonts w:ascii="GHEA Grapalat" w:hAnsi="GHEA Grapalat"/>
          <w:szCs w:val="24"/>
        </w:rPr>
        <w:t>բն</w:t>
      </w:r>
      <w:r w:rsidR="006B158C" w:rsidRPr="00981DC9">
        <w:rPr>
          <w:rFonts w:ascii="GHEA Grapalat" w:hAnsi="GHEA Grapalat"/>
          <w:szCs w:val="24"/>
        </w:rPr>
        <w:t>ապահպանական հանցագործություններ՝</w:t>
      </w:r>
      <w:r w:rsidRPr="00981DC9">
        <w:rPr>
          <w:rFonts w:ascii="GHEA Grapalat" w:hAnsi="GHEA Grapalat"/>
          <w:szCs w:val="24"/>
        </w:rPr>
        <w:t xml:space="preserve"> ներառ</w:t>
      </w:r>
      <w:r w:rsidR="006B158C" w:rsidRPr="00981DC9">
        <w:rPr>
          <w:rFonts w:ascii="GHEA Grapalat" w:hAnsi="GHEA Grapalat"/>
          <w:szCs w:val="24"/>
        </w:rPr>
        <w:t>յալ նավերից առաջացող աղտոտումը</w:t>
      </w:r>
    </w:p>
    <w:p w:rsidR="00A26FDF" w:rsidRPr="00981DC9" w:rsidRDefault="00A26FDF" w:rsidP="00EF0A54">
      <w:pPr>
        <w:tabs>
          <w:tab w:val="left" w:pos="1134"/>
        </w:tabs>
        <w:spacing w:after="160"/>
        <w:ind w:firstLine="567"/>
        <w:jc w:val="both"/>
        <w:rPr>
          <w:rFonts w:ascii="GHEA Grapalat" w:hAnsi="GHEA Grapalat"/>
          <w:szCs w:val="24"/>
        </w:rPr>
      </w:pPr>
      <w:r w:rsidRPr="00981DC9">
        <w:rPr>
          <w:rFonts w:ascii="GHEA Grapalat" w:hAnsi="GHEA Grapalat"/>
          <w:szCs w:val="24"/>
        </w:rPr>
        <w:t xml:space="preserve">հորմոնալ նյութերի </w:t>
      </w:r>
      <w:r w:rsidR="001B341D" w:rsidRPr="00981DC9">
        <w:rPr>
          <w:rFonts w:ascii="GHEA Grapalat" w:hAnsi="GHEA Grapalat"/>
          <w:szCs w:val="24"/>
        </w:rPr>
        <w:t>և</w:t>
      </w:r>
      <w:r w:rsidRPr="00981DC9">
        <w:rPr>
          <w:rFonts w:ascii="GHEA Grapalat" w:hAnsi="GHEA Grapalat"/>
          <w:szCs w:val="24"/>
        </w:rPr>
        <w:t xml:space="preserve"> աճը խթանող այլ միջոցների ապօրինի շրջանառո</w:t>
      </w:r>
      <w:r w:rsidR="006B158C" w:rsidRPr="00981DC9">
        <w:rPr>
          <w:rFonts w:ascii="GHEA Grapalat" w:hAnsi="GHEA Grapalat"/>
          <w:szCs w:val="24"/>
        </w:rPr>
        <w:t>ւթյուն</w:t>
      </w:r>
    </w:p>
    <w:p w:rsidR="00A26FDF" w:rsidRPr="00981DC9" w:rsidRDefault="00A26FDF" w:rsidP="00EF0A54">
      <w:pPr>
        <w:tabs>
          <w:tab w:val="left" w:pos="1134"/>
        </w:tabs>
        <w:spacing w:after="160"/>
        <w:ind w:firstLine="567"/>
        <w:jc w:val="both"/>
        <w:rPr>
          <w:rFonts w:ascii="GHEA Grapalat" w:hAnsi="GHEA Grapalat"/>
          <w:szCs w:val="24"/>
        </w:rPr>
      </w:pPr>
      <w:r w:rsidRPr="00981DC9">
        <w:rPr>
          <w:rFonts w:ascii="GHEA Grapalat" w:hAnsi="GHEA Grapalat"/>
          <w:szCs w:val="24"/>
        </w:rPr>
        <w:t xml:space="preserve">սեռական ոտնձգություն </w:t>
      </w:r>
      <w:r w:rsidR="001B341D" w:rsidRPr="00981DC9">
        <w:rPr>
          <w:rFonts w:ascii="GHEA Grapalat" w:hAnsi="GHEA Grapalat"/>
          <w:szCs w:val="24"/>
        </w:rPr>
        <w:t>և</w:t>
      </w:r>
      <w:r w:rsidR="006B158C" w:rsidRPr="00981DC9">
        <w:rPr>
          <w:rFonts w:ascii="GHEA Grapalat" w:hAnsi="GHEA Grapalat"/>
          <w:szCs w:val="24"/>
        </w:rPr>
        <w:t xml:space="preserve"> սեռական շահագործում՝ ներառյալ երեխաների նկատմամբ կատար</w:t>
      </w:r>
      <w:r w:rsidRPr="00981DC9">
        <w:rPr>
          <w:rFonts w:ascii="GHEA Grapalat" w:hAnsi="GHEA Grapalat"/>
          <w:szCs w:val="24"/>
        </w:rPr>
        <w:t>ված սեռական ոտնձգությունների վերաբերյալ նյութեր</w:t>
      </w:r>
      <w:r w:rsidR="006B158C" w:rsidRPr="00981DC9">
        <w:rPr>
          <w:rFonts w:ascii="GHEA Grapalat" w:hAnsi="GHEA Grapalat"/>
          <w:szCs w:val="24"/>
        </w:rPr>
        <w:t xml:space="preserve"> </w:t>
      </w:r>
      <w:r w:rsidR="00833D21" w:rsidRPr="00981DC9">
        <w:rPr>
          <w:rFonts w:ascii="GHEA Grapalat" w:hAnsi="GHEA Grapalat" w:cstheme="majorBidi"/>
          <w:szCs w:val="24"/>
        </w:rPr>
        <w:t>տարածելը</w:t>
      </w:r>
      <w:r w:rsidRPr="00981DC9">
        <w:rPr>
          <w:rFonts w:ascii="GHEA Grapalat" w:hAnsi="GHEA Grapalat"/>
          <w:szCs w:val="24"/>
        </w:rPr>
        <w:t xml:space="preserve"> </w:t>
      </w:r>
      <w:r w:rsidR="001B341D" w:rsidRPr="00981DC9">
        <w:rPr>
          <w:rFonts w:ascii="GHEA Grapalat" w:hAnsi="GHEA Grapalat"/>
          <w:szCs w:val="24"/>
        </w:rPr>
        <w:t>և</w:t>
      </w:r>
      <w:r w:rsidRPr="00981DC9">
        <w:rPr>
          <w:rFonts w:ascii="GHEA Grapalat" w:hAnsi="GHEA Grapalat"/>
          <w:szCs w:val="24"/>
        </w:rPr>
        <w:t xml:space="preserve"> երեխաներին սեռական հարաբերությունների առաջարկություն անելը,</w:t>
      </w:r>
    </w:p>
    <w:p w:rsidR="00A26FDF" w:rsidRPr="00981DC9" w:rsidRDefault="00A26FDF" w:rsidP="00EF0A54">
      <w:pPr>
        <w:tabs>
          <w:tab w:val="left" w:pos="1134"/>
        </w:tabs>
        <w:spacing w:after="160"/>
        <w:ind w:firstLine="567"/>
        <w:jc w:val="both"/>
        <w:rPr>
          <w:rFonts w:ascii="GHEA Grapalat" w:hAnsi="GHEA Grapalat"/>
          <w:szCs w:val="24"/>
        </w:rPr>
      </w:pPr>
      <w:r w:rsidRPr="00981DC9">
        <w:rPr>
          <w:rFonts w:ascii="GHEA Grapalat" w:hAnsi="GHEA Grapalat"/>
          <w:szCs w:val="24"/>
        </w:rPr>
        <w:t xml:space="preserve">ցեղասպանություն, մարդկության դեմ կատարված հանցագործություններ </w:t>
      </w:r>
      <w:r w:rsidR="001B341D" w:rsidRPr="00981DC9">
        <w:rPr>
          <w:rFonts w:ascii="GHEA Grapalat" w:hAnsi="GHEA Grapalat"/>
          <w:szCs w:val="24"/>
        </w:rPr>
        <w:t>և</w:t>
      </w:r>
      <w:r w:rsidR="006B158C" w:rsidRPr="00981DC9">
        <w:rPr>
          <w:rFonts w:ascii="GHEA Grapalat" w:hAnsi="GHEA Grapalat"/>
          <w:szCs w:val="24"/>
        </w:rPr>
        <w:t xml:space="preserve"> ռազմական հանցագործություններ</w:t>
      </w:r>
    </w:p>
    <w:p w:rsidR="006B158C" w:rsidRPr="00981DC9" w:rsidRDefault="006B158C" w:rsidP="00EF0A54">
      <w:pPr>
        <w:tabs>
          <w:tab w:val="left" w:pos="1134"/>
        </w:tabs>
        <w:spacing w:after="160"/>
        <w:ind w:firstLine="567"/>
        <w:jc w:val="both"/>
        <w:rPr>
          <w:rFonts w:ascii="GHEA Grapalat" w:hAnsi="GHEA Grapalat"/>
          <w:szCs w:val="24"/>
        </w:rPr>
      </w:pPr>
    </w:p>
    <w:p w:rsidR="00A26FDF" w:rsidRPr="00981DC9" w:rsidRDefault="00A26FDF" w:rsidP="00EF0A54">
      <w:pPr>
        <w:tabs>
          <w:tab w:val="left" w:pos="1134"/>
        </w:tabs>
        <w:spacing w:after="160"/>
        <w:ind w:firstLine="567"/>
        <w:jc w:val="both"/>
        <w:rPr>
          <w:rFonts w:ascii="GHEA Grapalat" w:hAnsi="GHEA Grapalat"/>
          <w:szCs w:val="24"/>
        </w:rPr>
      </w:pPr>
      <w:r w:rsidRPr="00981DC9">
        <w:rPr>
          <w:rFonts w:ascii="GHEA Grapalat" w:hAnsi="GHEA Grapalat"/>
          <w:szCs w:val="24"/>
        </w:rPr>
        <w:t>Սույն հավելվածում նշված հանցագործության ձ</w:t>
      </w:r>
      <w:r w:rsidR="001B341D" w:rsidRPr="00981DC9">
        <w:rPr>
          <w:rFonts w:ascii="GHEA Grapalat" w:hAnsi="GHEA Grapalat"/>
          <w:szCs w:val="24"/>
        </w:rPr>
        <w:t>և</w:t>
      </w:r>
      <w:r w:rsidRPr="00981DC9">
        <w:rPr>
          <w:rFonts w:ascii="GHEA Grapalat" w:hAnsi="GHEA Grapalat"/>
          <w:szCs w:val="24"/>
        </w:rPr>
        <w:t>երը գնահատվում են Հայաստանի իրավասու մարմինների կողմից՝ Հայաստանի օրենսդրության համաձայն:</w:t>
      </w:r>
    </w:p>
    <w:p w:rsidR="00EF0A54" w:rsidRPr="00981DC9" w:rsidRDefault="00EF0A54" w:rsidP="00D64E85">
      <w:pPr>
        <w:spacing w:after="160"/>
        <w:jc w:val="center"/>
        <w:rPr>
          <w:rFonts w:ascii="GHEA Grapalat" w:hAnsi="GHEA Grapalat"/>
          <w:szCs w:val="24"/>
        </w:rPr>
      </w:pPr>
    </w:p>
    <w:p w:rsidR="00A26FDF" w:rsidRPr="00981DC9" w:rsidRDefault="00EF0A54" w:rsidP="00D64E85">
      <w:pPr>
        <w:spacing w:after="160"/>
        <w:jc w:val="center"/>
        <w:rPr>
          <w:rFonts w:ascii="GHEA Grapalat" w:hAnsi="GHEA Grapalat"/>
          <w:szCs w:val="24"/>
        </w:rPr>
      </w:pPr>
      <w:r w:rsidRPr="00981DC9">
        <w:rPr>
          <w:rFonts w:ascii="GHEA Grapalat" w:hAnsi="GHEA Grapalat"/>
          <w:szCs w:val="24"/>
        </w:rPr>
        <w:t>______________</w:t>
      </w:r>
    </w:p>
    <w:p w:rsidR="00A26FDF" w:rsidRPr="00981DC9" w:rsidRDefault="00A26FDF" w:rsidP="00D64E85">
      <w:pPr>
        <w:spacing w:after="160"/>
        <w:rPr>
          <w:rFonts w:ascii="GHEA Grapalat" w:hAnsi="GHEA Grapalat"/>
          <w:szCs w:val="24"/>
        </w:rPr>
      </w:pPr>
    </w:p>
    <w:p w:rsidR="009415CE" w:rsidRPr="00981DC9" w:rsidRDefault="009415CE" w:rsidP="00D64E85">
      <w:pPr>
        <w:spacing w:after="160"/>
        <w:rPr>
          <w:rFonts w:ascii="GHEA Grapalat" w:hAnsi="GHEA Grapalat"/>
          <w:szCs w:val="24"/>
        </w:rPr>
        <w:sectPr w:rsidR="009415CE" w:rsidRPr="00981DC9" w:rsidSect="00981DC9">
          <w:footerReference w:type="default" r:id="rId12"/>
          <w:footerReference w:type="first" r:id="rId13"/>
          <w:pgSz w:w="11910" w:h="16840" w:code="9"/>
          <w:pgMar w:top="1134" w:right="1134" w:bottom="1134" w:left="1134" w:header="567" w:footer="567" w:gutter="0"/>
          <w:pgNumType w:start="1"/>
          <w:cols w:space="720"/>
          <w:titlePg/>
          <w:docGrid w:linePitch="326"/>
        </w:sectPr>
      </w:pPr>
    </w:p>
    <w:p w:rsidR="00A26FDF" w:rsidRPr="00981DC9" w:rsidRDefault="00A26FDF" w:rsidP="00D64E85">
      <w:pPr>
        <w:spacing w:after="160"/>
        <w:jc w:val="right"/>
        <w:rPr>
          <w:rFonts w:ascii="GHEA Grapalat" w:hAnsi="GHEA Grapalat"/>
          <w:b/>
          <w:bCs/>
          <w:szCs w:val="24"/>
          <w:u w:val="single"/>
        </w:rPr>
      </w:pPr>
      <w:r w:rsidRPr="00981DC9">
        <w:rPr>
          <w:rFonts w:ascii="GHEA Grapalat" w:hAnsi="GHEA Grapalat"/>
          <w:b/>
          <w:szCs w:val="24"/>
          <w:u w:val="single"/>
        </w:rPr>
        <w:lastRenderedPageBreak/>
        <w:t>ՀԱՎԵԼՎԱԾ II</w:t>
      </w:r>
    </w:p>
    <w:p w:rsidR="00A26FDF" w:rsidRPr="00981DC9" w:rsidRDefault="00A26FDF" w:rsidP="00D64E85">
      <w:pPr>
        <w:spacing w:after="160"/>
        <w:jc w:val="center"/>
        <w:rPr>
          <w:rFonts w:ascii="GHEA Grapalat" w:hAnsi="GHEA Grapalat"/>
          <w:szCs w:val="24"/>
        </w:rPr>
      </w:pPr>
      <w:r w:rsidRPr="00981DC9">
        <w:rPr>
          <w:rFonts w:ascii="GHEA Grapalat" w:hAnsi="GHEA Grapalat"/>
          <w:szCs w:val="24"/>
        </w:rPr>
        <w:t xml:space="preserve">Հայաստանի Հանրապետության իրավասու մարմինները </w:t>
      </w:r>
      <w:r w:rsidR="00EF0A54" w:rsidRPr="00981DC9">
        <w:rPr>
          <w:rFonts w:ascii="GHEA Grapalat" w:hAnsi="GHEA Grapalat"/>
          <w:szCs w:val="24"/>
        </w:rPr>
        <w:br/>
      </w:r>
      <w:r w:rsidR="001B341D" w:rsidRPr="00981DC9">
        <w:rPr>
          <w:rFonts w:ascii="GHEA Grapalat" w:hAnsi="GHEA Grapalat"/>
          <w:szCs w:val="24"/>
        </w:rPr>
        <w:t>և</w:t>
      </w:r>
      <w:r w:rsidR="00D64E85" w:rsidRPr="00981DC9">
        <w:rPr>
          <w:rFonts w:ascii="GHEA Grapalat" w:hAnsi="GHEA Grapalat"/>
          <w:szCs w:val="24"/>
        </w:rPr>
        <w:t xml:space="preserve"> </w:t>
      </w:r>
      <w:r w:rsidRPr="00981DC9">
        <w:rPr>
          <w:rFonts w:ascii="GHEA Grapalat" w:hAnsi="GHEA Grapalat"/>
          <w:szCs w:val="24"/>
        </w:rPr>
        <w:t xml:space="preserve">նրանց իրավասությունները </w:t>
      </w:r>
      <w:r w:rsidR="00EF0A54" w:rsidRPr="00981DC9">
        <w:rPr>
          <w:rFonts w:ascii="GHEA Grapalat" w:hAnsi="GHEA Grapalat"/>
          <w:szCs w:val="24"/>
        </w:rPr>
        <w:br/>
      </w:r>
      <w:r w:rsidR="00A610AC" w:rsidRPr="00981DC9">
        <w:rPr>
          <w:rFonts w:ascii="GHEA Grapalat" w:hAnsi="GHEA Grapalat"/>
          <w:szCs w:val="24"/>
        </w:rPr>
        <w:t>(Հ</w:t>
      </w:r>
      <w:r w:rsidRPr="00981DC9">
        <w:rPr>
          <w:rFonts w:ascii="GHEA Grapalat" w:hAnsi="GHEA Grapalat"/>
          <w:szCs w:val="24"/>
        </w:rPr>
        <w:t xml:space="preserve">ամաձայնագրի 3-րդ հոդվածի </w:t>
      </w:r>
      <w:r w:rsidR="00DB0818" w:rsidRPr="00981DC9">
        <w:rPr>
          <w:rFonts w:ascii="GHEA Grapalat" w:hAnsi="GHEA Grapalat"/>
          <w:szCs w:val="24"/>
        </w:rPr>
        <w:t>3-րդ</w:t>
      </w:r>
      <w:r w:rsidRPr="00981DC9">
        <w:rPr>
          <w:rFonts w:ascii="GHEA Grapalat" w:hAnsi="GHEA Grapalat"/>
          <w:szCs w:val="24"/>
        </w:rPr>
        <w:t xml:space="preserve"> կետ)</w:t>
      </w:r>
    </w:p>
    <w:p w:rsidR="00A26FDF" w:rsidRPr="00981DC9" w:rsidRDefault="00A26FDF" w:rsidP="00D64E85">
      <w:pPr>
        <w:spacing w:after="160"/>
        <w:rPr>
          <w:rFonts w:ascii="GHEA Grapalat" w:hAnsi="GHEA Grapalat"/>
          <w:szCs w:val="24"/>
        </w:rPr>
      </w:pPr>
    </w:p>
    <w:p w:rsidR="00A26FDF" w:rsidRPr="00981DC9" w:rsidRDefault="00A26FDF" w:rsidP="00EF0A54">
      <w:pPr>
        <w:spacing w:after="160"/>
        <w:ind w:firstLine="567"/>
        <w:jc w:val="both"/>
        <w:rPr>
          <w:rFonts w:ascii="GHEA Grapalat" w:hAnsi="GHEA Grapalat"/>
          <w:szCs w:val="24"/>
        </w:rPr>
      </w:pPr>
      <w:r w:rsidRPr="00981DC9">
        <w:rPr>
          <w:rFonts w:ascii="GHEA Grapalat" w:hAnsi="GHEA Grapalat"/>
          <w:szCs w:val="24"/>
        </w:rPr>
        <w:t>Հայաստանի իրավասու մարմինները, որոնց Եվրաջասթը կարող է տվյալներ փոխանցել, հետ</w:t>
      </w:r>
      <w:r w:rsidR="001B341D" w:rsidRPr="00981DC9">
        <w:rPr>
          <w:rFonts w:ascii="GHEA Grapalat" w:hAnsi="GHEA Grapalat"/>
          <w:szCs w:val="24"/>
        </w:rPr>
        <w:t>և</w:t>
      </w:r>
      <w:r w:rsidRPr="00981DC9">
        <w:rPr>
          <w:rFonts w:ascii="GHEA Grapalat" w:hAnsi="GHEA Grapalat"/>
          <w:szCs w:val="24"/>
        </w:rPr>
        <w:t>յալն են.</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63"/>
        <w:gridCol w:w="6295"/>
      </w:tblGrid>
      <w:tr w:rsidR="00302C86" w:rsidRPr="00981DC9" w:rsidTr="00302C86">
        <w:trPr>
          <w:trHeight w:val="78"/>
          <w:tblHeader/>
        </w:trPr>
        <w:tc>
          <w:tcPr>
            <w:tcW w:w="1807" w:type="pct"/>
          </w:tcPr>
          <w:p w:rsidR="00A26FDF" w:rsidRPr="00981DC9" w:rsidRDefault="00A26FDF" w:rsidP="00693389">
            <w:pPr>
              <w:spacing w:after="120" w:line="240" w:lineRule="auto"/>
              <w:jc w:val="center"/>
              <w:rPr>
                <w:rFonts w:ascii="GHEA Grapalat" w:hAnsi="GHEA Grapalat"/>
                <w:szCs w:val="24"/>
              </w:rPr>
            </w:pPr>
            <w:r w:rsidRPr="00981DC9">
              <w:rPr>
                <w:rFonts w:ascii="GHEA Grapalat" w:hAnsi="GHEA Grapalat"/>
                <w:szCs w:val="24"/>
              </w:rPr>
              <w:t>Մարմին</w:t>
            </w:r>
          </w:p>
        </w:tc>
        <w:tc>
          <w:tcPr>
            <w:tcW w:w="3193" w:type="pct"/>
          </w:tcPr>
          <w:p w:rsidR="00A26FDF" w:rsidRPr="00981DC9" w:rsidRDefault="00A26FDF" w:rsidP="00693389">
            <w:pPr>
              <w:spacing w:after="120" w:line="240" w:lineRule="auto"/>
              <w:jc w:val="center"/>
              <w:rPr>
                <w:rFonts w:ascii="GHEA Grapalat" w:hAnsi="GHEA Grapalat"/>
                <w:szCs w:val="24"/>
              </w:rPr>
            </w:pPr>
            <w:r w:rsidRPr="00981DC9">
              <w:rPr>
                <w:rFonts w:ascii="GHEA Grapalat" w:hAnsi="GHEA Grapalat"/>
                <w:szCs w:val="24"/>
              </w:rPr>
              <w:t>Իրավասությունների նկարագրություն</w:t>
            </w:r>
          </w:p>
        </w:tc>
      </w:tr>
      <w:tr w:rsidR="00302C86" w:rsidRPr="00981DC9" w:rsidTr="00302C86">
        <w:trPr>
          <w:trHeight w:val="78"/>
        </w:trPr>
        <w:tc>
          <w:tcPr>
            <w:tcW w:w="1807" w:type="pct"/>
          </w:tcPr>
          <w:p w:rsidR="00A26FDF" w:rsidRPr="00981DC9" w:rsidRDefault="00A26FDF" w:rsidP="00693389">
            <w:pPr>
              <w:spacing w:after="120" w:line="240" w:lineRule="auto"/>
              <w:rPr>
                <w:rFonts w:ascii="GHEA Grapalat" w:hAnsi="GHEA Grapalat"/>
                <w:szCs w:val="24"/>
              </w:rPr>
            </w:pPr>
            <w:r w:rsidRPr="00981DC9">
              <w:rPr>
                <w:rFonts w:ascii="GHEA Grapalat" w:hAnsi="GHEA Grapalat"/>
                <w:szCs w:val="24"/>
              </w:rPr>
              <w:t>Հայաստանի Հանրապետության գլխավոր դատախազություն</w:t>
            </w:r>
          </w:p>
        </w:tc>
        <w:tc>
          <w:tcPr>
            <w:tcW w:w="3193" w:type="pct"/>
          </w:tcPr>
          <w:p w:rsidR="00A26FDF" w:rsidRPr="00981DC9" w:rsidRDefault="00A26FDF" w:rsidP="00693389">
            <w:pPr>
              <w:spacing w:after="120" w:line="240" w:lineRule="auto"/>
              <w:rPr>
                <w:rFonts w:ascii="GHEA Grapalat" w:hAnsi="GHEA Grapalat"/>
                <w:szCs w:val="24"/>
              </w:rPr>
            </w:pPr>
            <w:r w:rsidRPr="00981DC9">
              <w:rPr>
                <w:rFonts w:ascii="GHEA Grapalat" w:hAnsi="GHEA Grapalat"/>
                <w:szCs w:val="24"/>
              </w:rPr>
              <w:t xml:space="preserve">Հայաստանի Հանրապետության գլխավոր դատախազությունը ներպետական օրենսդրությամբ իրավասու է </w:t>
            </w:r>
            <w:r w:rsidR="00A610AC" w:rsidRPr="00981DC9">
              <w:rPr>
                <w:rFonts w:ascii="GHEA Grapalat" w:hAnsi="GHEA Grapalat"/>
                <w:szCs w:val="24"/>
              </w:rPr>
              <w:t xml:space="preserve">իրականացնելու </w:t>
            </w:r>
            <w:r w:rsidRPr="00981DC9">
              <w:rPr>
                <w:rFonts w:ascii="GHEA Grapalat" w:hAnsi="GHEA Grapalat"/>
                <w:szCs w:val="24"/>
              </w:rPr>
              <w:t xml:space="preserve">քրեական հանցագործությունների նախաքննության </w:t>
            </w:r>
            <w:r w:rsidR="001B341D" w:rsidRPr="00981DC9">
              <w:rPr>
                <w:rFonts w:ascii="GHEA Grapalat" w:hAnsi="GHEA Grapalat"/>
                <w:szCs w:val="24"/>
              </w:rPr>
              <w:t>և</w:t>
            </w:r>
            <w:r w:rsidRPr="00981DC9">
              <w:rPr>
                <w:rFonts w:ascii="GHEA Grapalat" w:hAnsi="GHEA Grapalat"/>
                <w:szCs w:val="24"/>
              </w:rPr>
              <w:t xml:space="preserve"> քրեակա</w:t>
            </w:r>
            <w:r w:rsidR="00A610AC" w:rsidRPr="00981DC9">
              <w:rPr>
                <w:rFonts w:ascii="GHEA Grapalat" w:hAnsi="GHEA Grapalat"/>
                <w:szCs w:val="24"/>
              </w:rPr>
              <w:t>ն հետապնդում</w:t>
            </w:r>
            <w:r w:rsidRPr="00981DC9">
              <w:rPr>
                <w:rFonts w:ascii="GHEA Grapalat" w:hAnsi="GHEA Grapalat"/>
                <w:szCs w:val="24"/>
              </w:rPr>
              <w:t>։</w:t>
            </w:r>
          </w:p>
          <w:p w:rsidR="00A26FDF" w:rsidRPr="00981DC9" w:rsidRDefault="00A26FDF" w:rsidP="00693389">
            <w:pPr>
              <w:spacing w:after="120" w:line="240" w:lineRule="auto"/>
              <w:rPr>
                <w:rFonts w:ascii="GHEA Grapalat" w:hAnsi="GHEA Grapalat"/>
                <w:szCs w:val="24"/>
              </w:rPr>
            </w:pPr>
            <w:r w:rsidRPr="00981DC9">
              <w:rPr>
                <w:rFonts w:ascii="GHEA Grapalat" w:hAnsi="GHEA Grapalat"/>
                <w:szCs w:val="24"/>
              </w:rPr>
              <w:t>Հայաստանի Հանրապետության գլխավոր դատախազությունը քննությունների մինչդատական փուլում գտնվող քրեական հարցերի՝ վարույթի վերաբերյալ միջազգային իրավական համագործակցության համար նշանակված Կենտրոնական մարմինն է։</w:t>
            </w:r>
            <w:r w:rsidR="00A610AC" w:rsidRPr="00981DC9">
              <w:rPr>
                <w:rFonts w:ascii="GHEA Grapalat" w:hAnsi="GHEA Grapalat"/>
                <w:szCs w:val="24"/>
              </w:rPr>
              <w:t xml:space="preserve"> </w:t>
            </w:r>
          </w:p>
        </w:tc>
      </w:tr>
      <w:tr w:rsidR="00302C86" w:rsidRPr="00981DC9" w:rsidTr="00302C86">
        <w:trPr>
          <w:trHeight w:val="78"/>
        </w:trPr>
        <w:tc>
          <w:tcPr>
            <w:tcW w:w="1807" w:type="pct"/>
          </w:tcPr>
          <w:p w:rsidR="00A26FDF" w:rsidRPr="00981DC9" w:rsidRDefault="00A26FDF" w:rsidP="00693389">
            <w:pPr>
              <w:spacing w:after="120" w:line="240" w:lineRule="auto"/>
              <w:rPr>
                <w:rFonts w:ascii="GHEA Grapalat" w:hAnsi="GHEA Grapalat"/>
                <w:szCs w:val="24"/>
              </w:rPr>
            </w:pPr>
            <w:r w:rsidRPr="00981DC9">
              <w:rPr>
                <w:rFonts w:ascii="GHEA Grapalat" w:hAnsi="GHEA Grapalat"/>
                <w:szCs w:val="24"/>
              </w:rPr>
              <w:t>Հայաստանի Հանրապետության արդարադատության նախարարություն</w:t>
            </w:r>
          </w:p>
        </w:tc>
        <w:tc>
          <w:tcPr>
            <w:tcW w:w="3193" w:type="pct"/>
          </w:tcPr>
          <w:p w:rsidR="00A26FDF" w:rsidRPr="00981DC9" w:rsidRDefault="00A26FDF" w:rsidP="00693389">
            <w:pPr>
              <w:spacing w:after="120" w:line="240" w:lineRule="auto"/>
              <w:rPr>
                <w:rFonts w:ascii="GHEA Grapalat" w:hAnsi="GHEA Grapalat"/>
                <w:szCs w:val="24"/>
              </w:rPr>
            </w:pPr>
            <w:r w:rsidRPr="00981DC9">
              <w:rPr>
                <w:rFonts w:ascii="GHEA Grapalat" w:hAnsi="GHEA Grapalat"/>
                <w:szCs w:val="24"/>
              </w:rPr>
              <w:t>Դատական (կամ հետագա փուլում, օրինակ, պատժի կատարման, դատապարտված անձանց փոխանցման) փուլում գտնվող քրեական հարցերի՝ վարույթի վերաբերյալ միջազգային իրավական համագործակցության համ</w:t>
            </w:r>
            <w:r w:rsidR="00A610AC" w:rsidRPr="00981DC9">
              <w:rPr>
                <w:rFonts w:ascii="GHEA Grapalat" w:hAnsi="GHEA Grapalat"/>
                <w:szCs w:val="24"/>
              </w:rPr>
              <w:t>ար նշանակված Կենտրոնական մարմին</w:t>
            </w:r>
            <w:r w:rsidRPr="00981DC9">
              <w:rPr>
                <w:rFonts w:ascii="GHEA Grapalat" w:hAnsi="GHEA Grapalat"/>
                <w:szCs w:val="24"/>
              </w:rPr>
              <w:t>։</w:t>
            </w:r>
          </w:p>
        </w:tc>
      </w:tr>
      <w:tr w:rsidR="00302C86" w:rsidRPr="00981DC9" w:rsidTr="00365A81">
        <w:trPr>
          <w:trHeight w:val="1721"/>
        </w:trPr>
        <w:tc>
          <w:tcPr>
            <w:tcW w:w="1807" w:type="pct"/>
          </w:tcPr>
          <w:p w:rsidR="00A26FDF" w:rsidRPr="00981DC9" w:rsidRDefault="00A26FDF" w:rsidP="00693389">
            <w:pPr>
              <w:spacing w:after="120" w:line="240" w:lineRule="auto"/>
              <w:rPr>
                <w:rFonts w:ascii="GHEA Grapalat" w:hAnsi="GHEA Grapalat"/>
                <w:szCs w:val="24"/>
              </w:rPr>
            </w:pPr>
            <w:r w:rsidRPr="00981DC9">
              <w:rPr>
                <w:rFonts w:ascii="GHEA Grapalat" w:hAnsi="GHEA Grapalat"/>
                <w:szCs w:val="24"/>
              </w:rPr>
              <w:t>Հայաստանի Հանրապետության քննչական կոմիտե</w:t>
            </w:r>
          </w:p>
        </w:tc>
        <w:tc>
          <w:tcPr>
            <w:tcW w:w="3193" w:type="pct"/>
          </w:tcPr>
          <w:p w:rsidR="00A26FDF" w:rsidRPr="00981DC9" w:rsidRDefault="00A26FDF" w:rsidP="00693389">
            <w:pPr>
              <w:spacing w:after="120" w:line="240" w:lineRule="auto"/>
              <w:rPr>
                <w:rFonts w:ascii="GHEA Grapalat" w:hAnsi="GHEA Grapalat"/>
                <w:szCs w:val="24"/>
              </w:rPr>
            </w:pPr>
            <w:r w:rsidRPr="00981DC9">
              <w:rPr>
                <w:rFonts w:ascii="GHEA Grapalat" w:hAnsi="GHEA Grapalat"/>
                <w:szCs w:val="24"/>
              </w:rPr>
              <w:t>Ներպետական մարմին, որը լիազորված է Քրեական դատավարության օրենսգրքով նախատեսված իր իրավասության սահմաններում իրականացնելու ենթադրյալ հանցագործությունների նախաքննություն (մինչդատական քրեական վարույթ)։</w:t>
            </w:r>
          </w:p>
        </w:tc>
      </w:tr>
      <w:tr w:rsidR="00302C86" w:rsidRPr="00981DC9" w:rsidTr="00302C86">
        <w:trPr>
          <w:trHeight w:val="78"/>
        </w:trPr>
        <w:tc>
          <w:tcPr>
            <w:tcW w:w="1807" w:type="pct"/>
          </w:tcPr>
          <w:p w:rsidR="00A26FDF" w:rsidRPr="00981DC9" w:rsidRDefault="00A26FDF" w:rsidP="00693389">
            <w:pPr>
              <w:spacing w:after="120" w:line="240" w:lineRule="auto"/>
              <w:rPr>
                <w:rFonts w:ascii="GHEA Grapalat" w:hAnsi="GHEA Grapalat"/>
                <w:szCs w:val="24"/>
              </w:rPr>
            </w:pPr>
            <w:r w:rsidRPr="00981DC9">
              <w:rPr>
                <w:rFonts w:ascii="GHEA Grapalat" w:hAnsi="GHEA Grapalat"/>
                <w:szCs w:val="24"/>
              </w:rPr>
              <w:t>Հայաստանի Հանրապետության հակակոռուպցիոն կոմիտե</w:t>
            </w:r>
          </w:p>
        </w:tc>
        <w:tc>
          <w:tcPr>
            <w:tcW w:w="3193" w:type="pct"/>
          </w:tcPr>
          <w:p w:rsidR="00A26FDF" w:rsidRPr="00981DC9" w:rsidRDefault="00A26FDF" w:rsidP="00693389">
            <w:pPr>
              <w:spacing w:after="120" w:line="240" w:lineRule="auto"/>
              <w:rPr>
                <w:rFonts w:ascii="GHEA Grapalat" w:hAnsi="GHEA Grapalat"/>
                <w:szCs w:val="24"/>
              </w:rPr>
            </w:pPr>
            <w:r w:rsidRPr="00981DC9">
              <w:rPr>
                <w:rFonts w:ascii="GHEA Grapalat" w:hAnsi="GHEA Grapalat"/>
                <w:szCs w:val="24"/>
              </w:rPr>
              <w:t>Ներպետական մարմին, որը լիազորված է Քրեական դատավարության օրենսգրքով նախատեսված իր իրավասության սահմաններում իրականացնելու ենթադրյալ կոռուպցիոն հանցագործությունների նախաքննություն (մինչդատական քրեական վարույթ)։</w:t>
            </w:r>
          </w:p>
        </w:tc>
      </w:tr>
      <w:tr w:rsidR="00302C86" w:rsidRPr="00981DC9" w:rsidTr="00302C86">
        <w:trPr>
          <w:trHeight w:val="78"/>
        </w:trPr>
        <w:tc>
          <w:tcPr>
            <w:tcW w:w="1807" w:type="pct"/>
          </w:tcPr>
          <w:p w:rsidR="00A26FDF" w:rsidRPr="00981DC9" w:rsidRDefault="00A26FDF" w:rsidP="00693389">
            <w:pPr>
              <w:spacing w:after="120" w:line="240" w:lineRule="auto"/>
              <w:rPr>
                <w:rFonts w:ascii="GHEA Grapalat" w:hAnsi="GHEA Grapalat"/>
                <w:szCs w:val="24"/>
              </w:rPr>
            </w:pPr>
            <w:r w:rsidRPr="00981DC9">
              <w:rPr>
                <w:rFonts w:ascii="GHEA Grapalat" w:hAnsi="GHEA Grapalat"/>
                <w:szCs w:val="24"/>
              </w:rPr>
              <w:t xml:space="preserve">Հայաստանի </w:t>
            </w:r>
            <w:r w:rsidRPr="00981DC9">
              <w:rPr>
                <w:rFonts w:ascii="GHEA Grapalat" w:hAnsi="GHEA Grapalat"/>
                <w:szCs w:val="24"/>
              </w:rPr>
              <w:lastRenderedPageBreak/>
              <w:t>Հանրապետության դատարաններ</w:t>
            </w:r>
          </w:p>
          <w:p w:rsidR="00A26FDF" w:rsidRPr="00981DC9" w:rsidRDefault="00A26FDF" w:rsidP="00693389">
            <w:pPr>
              <w:spacing w:after="120" w:line="240" w:lineRule="auto"/>
              <w:rPr>
                <w:rFonts w:ascii="GHEA Grapalat" w:hAnsi="GHEA Grapalat"/>
                <w:szCs w:val="24"/>
              </w:rPr>
            </w:pPr>
            <w:r w:rsidRPr="00981DC9">
              <w:rPr>
                <w:rFonts w:ascii="GHEA Grapalat" w:hAnsi="GHEA Grapalat"/>
                <w:szCs w:val="24"/>
              </w:rPr>
              <w:t>Առաջին ատյանի ընդհանուր իրավասության դատարաններ</w:t>
            </w:r>
          </w:p>
          <w:p w:rsidR="00A26FDF" w:rsidRPr="00981DC9" w:rsidRDefault="00A26FDF" w:rsidP="00693389">
            <w:pPr>
              <w:spacing w:after="120" w:line="240" w:lineRule="auto"/>
              <w:rPr>
                <w:rFonts w:ascii="GHEA Grapalat" w:hAnsi="GHEA Grapalat"/>
                <w:szCs w:val="24"/>
              </w:rPr>
            </w:pPr>
            <w:r w:rsidRPr="00981DC9">
              <w:rPr>
                <w:rFonts w:ascii="GHEA Grapalat" w:hAnsi="GHEA Grapalat"/>
                <w:szCs w:val="24"/>
              </w:rPr>
              <w:t>Հակակոռուպցիոն դատարան</w:t>
            </w:r>
          </w:p>
          <w:p w:rsidR="00A26FDF" w:rsidRPr="00981DC9" w:rsidRDefault="00A26FDF" w:rsidP="00693389">
            <w:pPr>
              <w:spacing w:after="120" w:line="240" w:lineRule="auto"/>
              <w:rPr>
                <w:rFonts w:ascii="GHEA Grapalat" w:hAnsi="GHEA Grapalat"/>
                <w:szCs w:val="24"/>
              </w:rPr>
            </w:pPr>
            <w:r w:rsidRPr="00981DC9">
              <w:rPr>
                <w:rFonts w:ascii="GHEA Grapalat" w:hAnsi="GHEA Grapalat"/>
                <w:szCs w:val="24"/>
              </w:rPr>
              <w:t>Վերաքննիչ քրեական դատարան</w:t>
            </w:r>
          </w:p>
          <w:p w:rsidR="00A26FDF" w:rsidRPr="00981DC9" w:rsidRDefault="00A26FDF" w:rsidP="00693389">
            <w:pPr>
              <w:spacing w:after="120" w:line="240" w:lineRule="auto"/>
              <w:rPr>
                <w:rFonts w:ascii="GHEA Grapalat" w:hAnsi="GHEA Grapalat"/>
                <w:szCs w:val="24"/>
              </w:rPr>
            </w:pPr>
            <w:r w:rsidRPr="00981DC9">
              <w:rPr>
                <w:rFonts w:ascii="GHEA Grapalat" w:hAnsi="GHEA Grapalat"/>
                <w:szCs w:val="24"/>
              </w:rPr>
              <w:t>Վերաքննիչ հակակոռուպցիոն դատարան</w:t>
            </w:r>
          </w:p>
        </w:tc>
        <w:tc>
          <w:tcPr>
            <w:tcW w:w="3193" w:type="pct"/>
          </w:tcPr>
          <w:p w:rsidR="00A26FDF" w:rsidRPr="00981DC9" w:rsidRDefault="00A26FDF" w:rsidP="00693389">
            <w:pPr>
              <w:spacing w:after="120" w:line="240" w:lineRule="auto"/>
              <w:rPr>
                <w:rFonts w:ascii="GHEA Grapalat" w:hAnsi="GHEA Grapalat"/>
                <w:szCs w:val="24"/>
              </w:rPr>
            </w:pPr>
            <w:r w:rsidRPr="00981DC9">
              <w:rPr>
                <w:rFonts w:ascii="GHEA Grapalat" w:hAnsi="GHEA Grapalat"/>
                <w:szCs w:val="24"/>
              </w:rPr>
              <w:lastRenderedPageBreak/>
              <w:t xml:space="preserve">Ներպետական մարմիններ, որոնք լիազորված են </w:t>
            </w:r>
            <w:r w:rsidRPr="00981DC9">
              <w:rPr>
                <w:rFonts w:ascii="GHEA Grapalat" w:hAnsi="GHEA Grapalat"/>
                <w:szCs w:val="24"/>
              </w:rPr>
              <w:lastRenderedPageBreak/>
              <w:t>կիրարկելու քրեական հարցերով դատական համագործակցության փաստաթղթերը:</w:t>
            </w:r>
          </w:p>
        </w:tc>
      </w:tr>
    </w:tbl>
    <w:p w:rsidR="004C39E9" w:rsidRPr="00981DC9" w:rsidRDefault="004C39E9" w:rsidP="00D64E85">
      <w:pPr>
        <w:spacing w:after="160"/>
        <w:rPr>
          <w:rFonts w:ascii="GHEA Grapalat" w:hAnsi="GHEA Grapalat"/>
          <w:szCs w:val="24"/>
        </w:rPr>
      </w:pPr>
    </w:p>
    <w:p w:rsidR="004C39E9" w:rsidRPr="00981DC9" w:rsidRDefault="004C39E9" w:rsidP="00D64E85">
      <w:pPr>
        <w:spacing w:after="160"/>
        <w:rPr>
          <w:rFonts w:ascii="GHEA Grapalat" w:hAnsi="GHEA Grapalat"/>
          <w:szCs w:val="24"/>
        </w:rPr>
      </w:pPr>
    </w:p>
    <w:p w:rsidR="00A26FDF" w:rsidRPr="00981DC9" w:rsidRDefault="00EF0A54" w:rsidP="00D64E85">
      <w:pPr>
        <w:spacing w:after="160"/>
        <w:jc w:val="center"/>
        <w:rPr>
          <w:rFonts w:ascii="GHEA Grapalat" w:hAnsi="GHEA Grapalat"/>
          <w:szCs w:val="24"/>
        </w:rPr>
      </w:pPr>
      <w:r w:rsidRPr="00981DC9">
        <w:rPr>
          <w:rFonts w:ascii="GHEA Grapalat" w:hAnsi="GHEA Grapalat"/>
          <w:szCs w:val="24"/>
        </w:rPr>
        <w:t>______________</w:t>
      </w:r>
    </w:p>
    <w:p w:rsidR="009415CE" w:rsidRPr="00981DC9" w:rsidRDefault="009415CE" w:rsidP="00D64E85">
      <w:pPr>
        <w:spacing w:after="160"/>
        <w:rPr>
          <w:rFonts w:ascii="GHEA Grapalat" w:hAnsi="GHEA Grapalat"/>
          <w:szCs w:val="24"/>
        </w:rPr>
      </w:pPr>
    </w:p>
    <w:p w:rsidR="004C39E9" w:rsidRPr="00981DC9" w:rsidRDefault="004C39E9" w:rsidP="00D64E85">
      <w:pPr>
        <w:spacing w:after="160"/>
        <w:rPr>
          <w:rFonts w:ascii="GHEA Grapalat" w:hAnsi="GHEA Grapalat"/>
          <w:szCs w:val="24"/>
        </w:rPr>
        <w:sectPr w:rsidR="004C39E9" w:rsidRPr="00981DC9" w:rsidSect="00981DC9">
          <w:footerReference w:type="default" r:id="rId14"/>
          <w:footerReference w:type="first" r:id="rId15"/>
          <w:pgSz w:w="11910" w:h="16840"/>
          <w:pgMar w:top="1134" w:right="1134" w:bottom="1134" w:left="1134" w:header="567" w:footer="567" w:gutter="0"/>
          <w:pgNumType w:start="1"/>
          <w:cols w:space="720"/>
          <w:titlePg/>
          <w:docGrid w:linePitch="326"/>
        </w:sectPr>
      </w:pPr>
    </w:p>
    <w:p w:rsidR="00A26FDF" w:rsidRPr="00981DC9" w:rsidRDefault="00A26FDF" w:rsidP="00D64E85">
      <w:pPr>
        <w:spacing w:after="160"/>
        <w:jc w:val="right"/>
        <w:rPr>
          <w:rFonts w:ascii="GHEA Grapalat" w:hAnsi="GHEA Grapalat"/>
          <w:b/>
          <w:bCs/>
          <w:szCs w:val="24"/>
          <w:u w:val="single"/>
        </w:rPr>
      </w:pPr>
      <w:r w:rsidRPr="00981DC9">
        <w:rPr>
          <w:rFonts w:ascii="GHEA Grapalat" w:hAnsi="GHEA Grapalat"/>
          <w:b/>
          <w:szCs w:val="24"/>
          <w:u w:val="single"/>
        </w:rPr>
        <w:lastRenderedPageBreak/>
        <w:t>ՀԱՎԵԼՎԱԾ III</w:t>
      </w:r>
    </w:p>
    <w:p w:rsidR="00A26FDF" w:rsidRPr="00981DC9" w:rsidRDefault="00A26FDF" w:rsidP="00D64E85">
      <w:pPr>
        <w:spacing w:after="160"/>
        <w:jc w:val="center"/>
        <w:rPr>
          <w:rFonts w:ascii="GHEA Grapalat" w:hAnsi="GHEA Grapalat"/>
          <w:szCs w:val="24"/>
        </w:rPr>
      </w:pPr>
      <w:r w:rsidRPr="00981DC9">
        <w:rPr>
          <w:rFonts w:ascii="GHEA Grapalat" w:hAnsi="GHEA Grapalat"/>
          <w:szCs w:val="24"/>
        </w:rPr>
        <w:t xml:space="preserve">Միության մարմինների ցանկը </w:t>
      </w:r>
      <w:r w:rsidRPr="00981DC9">
        <w:rPr>
          <w:rFonts w:ascii="GHEA Grapalat" w:hAnsi="GHEA Grapalat"/>
          <w:szCs w:val="24"/>
        </w:rPr>
        <w:br/>
        <w:t xml:space="preserve">(3-րդ հոդվածի </w:t>
      </w:r>
      <w:r w:rsidR="00DB0818" w:rsidRPr="00981DC9">
        <w:rPr>
          <w:rFonts w:ascii="GHEA Grapalat" w:hAnsi="GHEA Grapalat"/>
          <w:szCs w:val="24"/>
        </w:rPr>
        <w:t>4-րդ</w:t>
      </w:r>
      <w:r w:rsidRPr="00981DC9">
        <w:rPr>
          <w:rFonts w:ascii="GHEA Grapalat" w:hAnsi="GHEA Grapalat"/>
          <w:szCs w:val="24"/>
        </w:rPr>
        <w:t xml:space="preserve"> կետ)</w:t>
      </w:r>
    </w:p>
    <w:p w:rsidR="00A26FDF" w:rsidRPr="00981DC9" w:rsidRDefault="00A26FDF" w:rsidP="00D64E85">
      <w:pPr>
        <w:spacing w:after="160"/>
        <w:jc w:val="center"/>
        <w:rPr>
          <w:rFonts w:ascii="GHEA Grapalat" w:hAnsi="GHEA Grapalat"/>
          <w:szCs w:val="24"/>
        </w:rPr>
      </w:pP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Միության մարմինները, որոնց Եվրաջասթը կարող է փոխանցել անձնական տվյալներ.</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Ե</w:t>
      </w:r>
      <w:r w:rsidR="00A610AC" w:rsidRPr="00981DC9">
        <w:rPr>
          <w:rFonts w:ascii="GHEA Grapalat" w:hAnsi="GHEA Grapalat"/>
          <w:szCs w:val="24"/>
        </w:rPr>
        <w:t>վրոպական կենտրոնական բանկ (ECB)</w:t>
      </w:r>
      <w:r w:rsidR="00684A41" w:rsidRPr="00981DC9">
        <w:rPr>
          <w:rFonts w:ascii="GHEA Grapalat" w:hAnsi="GHEA Grapalat"/>
          <w:szCs w:val="24"/>
        </w:rPr>
        <w:t>,</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 xml:space="preserve">Խարդախության դեմ պայքարի եվրոպական գրասենյակ </w:t>
      </w:r>
      <w:r w:rsidR="00684A41" w:rsidRPr="00981DC9">
        <w:rPr>
          <w:rFonts w:ascii="GHEA Grapalat" w:hAnsi="GHEA Grapalat"/>
          <w:szCs w:val="24"/>
        </w:rPr>
        <w:t>(OLAF),</w:t>
      </w:r>
    </w:p>
    <w:p w:rsidR="00A26FDF" w:rsidRPr="00981DC9" w:rsidRDefault="00A26FDF" w:rsidP="00693389">
      <w:pPr>
        <w:tabs>
          <w:tab w:val="left" w:pos="1134"/>
        </w:tabs>
        <w:spacing w:after="160"/>
        <w:ind w:firstLine="567"/>
        <w:jc w:val="both"/>
        <w:rPr>
          <w:rFonts w:ascii="GHEA Grapalat" w:hAnsi="GHEA Grapalat"/>
          <w:szCs w:val="24"/>
        </w:rPr>
      </w:pPr>
      <w:r w:rsidRPr="00981DC9">
        <w:rPr>
          <w:rFonts w:ascii="GHEA Grapalat" w:hAnsi="GHEA Grapalat"/>
          <w:szCs w:val="24"/>
        </w:rPr>
        <w:t xml:space="preserve">Սահմանային </w:t>
      </w:r>
      <w:r w:rsidR="001B341D" w:rsidRPr="00981DC9">
        <w:rPr>
          <w:rFonts w:ascii="GHEA Grapalat" w:hAnsi="GHEA Grapalat"/>
          <w:szCs w:val="24"/>
        </w:rPr>
        <w:t>և</w:t>
      </w:r>
      <w:r w:rsidRPr="00981DC9">
        <w:rPr>
          <w:rFonts w:ascii="GHEA Grapalat" w:hAnsi="GHEA Grapalat"/>
          <w:szCs w:val="24"/>
        </w:rPr>
        <w:t xml:space="preserve"> առափնյա պահպանության եվրոպական ծառայություն (Frontex),</w:t>
      </w:r>
    </w:p>
    <w:p w:rsidR="00A26FDF" w:rsidRPr="00981DC9" w:rsidRDefault="00A26FDF" w:rsidP="00EF0A54">
      <w:pPr>
        <w:tabs>
          <w:tab w:val="left" w:pos="1134"/>
        </w:tabs>
        <w:spacing w:after="160"/>
        <w:ind w:firstLine="567"/>
        <w:jc w:val="both"/>
        <w:rPr>
          <w:rFonts w:ascii="GHEA Grapalat" w:hAnsi="GHEA Grapalat"/>
          <w:szCs w:val="24"/>
        </w:rPr>
      </w:pPr>
      <w:r w:rsidRPr="00981DC9">
        <w:rPr>
          <w:rFonts w:ascii="GHEA Grapalat" w:hAnsi="GHEA Grapalat"/>
          <w:szCs w:val="24"/>
        </w:rPr>
        <w:t>Եվրոպական միության մտավոր սեփականության գրասենյակ (EUIPO),</w:t>
      </w:r>
    </w:p>
    <w:p w:rsidR="00A26FDF" w:rsidRPr="00981DC9" w:rsidRDefault="00A26FDF" w:rsidP="00EF0A54">
      <w:pPr>
        <w:tabs>
          <w:tab w:val="left" w:pos="1134"/>
        </w:tabs>
        <w:spacing w:after="160"/>
        <w:ind w:firstLine="567"/>
        <w:jc w:val="both"/>
        <w:rPr>
          <w:rFonts w:ascii="GHEA Grapalat" w:hAnsi="GHEA Grapalat"/>
          <w:szCs w:val="24"/>
        </w:rPr>
      </w:pPr>
      <w:r w:rsidRPr="00981DC9">
        <w:rPr>
          <w:rFonts w:ascii="GHEA Grapalat" w:hAnsi="GHEA Grapalat"/>
          <w:szCs w:val="24"/>
        </w:rPr>
        <w:t xml:space="preserve">Հավաքական անվտանգության </w:t>
      </w:r>
      <w:r w:rsidR="001B341D" w:rsidRPr="00981DC9">
        <w:rPr>
          <w:rFonts w:ascii="GHEA Grapalat" w:hAnsi="GHEA Grapalat"/>
          <w:szCs w:val="24"/>
        </w:rPr>
        <w:t>և</w:t>
      </w:r>
      <w:r w:rsidRPr="00981DC9">
        <w:rPr>
          <w:rFonts w:ascii="GHEA Grapalat" w:hAnsi="GHEA Grapalat"/>
          <w:szCs w:val="24"/>
        </w:rPr>
        <w:t xml:space="preserve"> պաշտպանության քաղաքականությամբ սահմանված առաքելություններ կամ գործողություններ՝ սահմանափակված իրավակիրառ </w:t>
      </w:r>
      <w:r w:rsidR="001B341D" w:rsidRPr="00981DC9">
        <w:rPr>
          <w:rFonts w:ascii="GHEA Grapalat" w:hAnsi="GHEA Grapalat"/>
          <w:szCs w:val="24"/>
        </w:rPr>
        <w:t>և</w:t>
      </w:r>
      <w:r w:rsidRPr="00981DC9">
        <w:rPr>
          <w:rFonts w:ascii="GHEA Grapalat" w:hAnsi="GHEA Grapalat"/>
          <w:szCs w:val="24"/>
        </w:rPr>
        <w:t xml:space="preserve"> դատական գործունեությամբ,</w:t>
      </w:r>
    </w:p>
    <w:p w:rsidR="00A26FDF" w:rsidRPr="00981DC9" w:rsidRDefault="00A26FDF" w:rsidP="00EF0A54">
      <w:pPr>
        <w:tabs>
          <w:tab w:val="left" w:pos="1134"/>
        </w:tabs>
        <w:spacing w:after="160"/>
        <w:ind w:firstLine="567"/>
        <w:jc w:val="both"/>
        <w:rPr>
          <w:rFonts w:ascii="GHEA Grapalat" w:hAnsi="GHEA Grapalat"/>
          <w:szCs w:val="24"/>
        </w:rPr>
      </w:pPr>
      <w:r w:rsidRPr="00981DC9">
        <w:rPr>
          <w:rFonts w:ascii="GHEA Grapalat" w:hAnsi="GHEA Grapalat"/>
          <w:szCs w:val="24"/>
        </w:rPr>
        <w:t>Եվրոպական միության իրավապահ ոլորտում համագործակցության գործակալություն (Europol),</w:t>
      </w:r>
    </w:p>
    <w:p w:rsidR="00A26FDF" w:rsidRPr="00981DC9" w:rsidRDefault="00684A41" w:rsidP="00684A41">
      <w:pPr>
        <w:tabs>
          <w:tab w:val="left" w:pos="1134"/>
        </w:tabs>
        <w:spacing w:after="160"/>
        <w:jc w:val="both"/>
        <w:rPr>
          <w:rFonts w:ascii="GHEA Grapalat" w:hAnsi="GHEA Grapalat"/>
          <w:szCs w:val="24"/>
        </w:rPr>
      </w:pPr>
      <w:r w:rsidRPr="00981DC9">
        <w:rPr>
          <w:rFonts w:ascii="GHEA Grapalat" w:hAnsi="GHEA Grapalat"/>
          <w:szCs w:val="24"/>
        </w:rPr>
        <w:t xml:space="preserve">       </w:t>
      </w:r>
      <w:r w:rsidR="00A26FDF" w:rsidRPr="00981DC9">
        <w:rPr>
          <w:rFonts w:ascii="GHEA Grapalat" w:hAnsi="GHEA Grapalat"/>
          <w:szCs w:val="24"/>
        </w:rPr>
        <w:t>Եվրոպական դատախազություն (EPPO)</w:t>
      </w:r>
      <w:r w:rsidR="00A851CA" w:rsidRPr="00981DC9">
        <w:rPr>
          <w:rFonts w:ascii="GHEA Grapalat" w:hAnsi="GHEA Grapalat"/>
          <w:szCs w:val="24"/>
        </w:rPr>
        <w:t>։</w:t>
      </w:r>
    </w:p>
    <w:p w:rsidR="00A26FDF" w:rsidRPr="00981DC9" w:rsidRDefault="00A26FDF" w:rsidP="00EF0A54">
      <w:pPr>
        <w:spacing w:after="160"/>
        <w:ind w:firstLine="567"/>
        <w:jc w:val="both"/>
        <w:rPr>
          <w:rFonts w:ascii="GHEA Grapalat" w:hAnsi="GHEA Grapalat"/>
          <w:szCs w:val="24"/>
        </w:rPr>
      </w:pPr>
    </w:p>
    <w:p w:rsidR="00FB4A9E" w:rsidRPr="00981DC9" w:rsidRDefault="00EF0A54" w:rsidP="00D64E85">
      <w:pPr>
        <w:spacing w:after="160"/>
        <w:jc w:val="center"/>
        <w:rPr>
          <w:rFonts w:ascii="GHEA Grapalat" w:hAnsi="GHEA Grapalat"/>
          <w:szCs w:val="24"/>
        </w:rPr>
      </w:pPr>
      <w:r w:rsidRPr="00981DC9">
        <w:rPr>
          <w:rFonts w:ascii="GHEA Grapalat" w:hAnsi="GHEA Grapalat"/>
          <w:szCs w:val="24"/>
        </w:rPr>
        <w:t>____________</w:t>
      </w:r>
    </w:p>
    <w:p w:rsidR="00BD5719" w:rsidRPr="00981DC9" w:rsidRDefault="00BD5719" w:rsidP="00D64E85">
      <w:pPr>
        <w:spacing w:after="160"/>
        <w:jc w:val="center"/>
        <w:rPr>
          <w:rFonts w:ascii="GHEA Grapalat" w:hAnsi="GHEA Grapalat"/>
          <w:szCs w:val="24"/>
        </w:rPr>
      </w:pPr>
    </w:p>
    <w:p w:rsidR="00BD5719" w:rsidRPr="00981DC9" w:rsidRDefault="00275F2B" w:rsidP="00275F2B">
      <w:pPr>
        <w:spacing w:after="160"/>
        <w:jc w:val="center"/>
        <w:rPr>
          <w:rFonts w:ascii="GHEA Grapalat" w:hAnsi="GHEA Grapalat"/>
          <w:b/>
          <w:szCs w:val="24"/>
        </w:rPr>
      </w:pPr>
      <w:r w:rsidRPr="00981DC9">
        <w:rPr>
          <w:rFonts w:ascii="GHEA Grapalat" w:hAnsi="GHEA Grapalat"/>
          <w:b/>
          <w:szCs w:val="24"/>
        </w:rPr>
        <w:t>Համաձայնագիրն ուժի մեջ է մտել 2024 թվականի դեկտեմբերի 1-ին</w:t>
      </w:r>
    </w:p>
    <w:sectPr w:rsidR="00BD5719" w:rsidRPr="00981DC9" w:rsidSect="00981DC9">
      <w:footerReference w:type="default" r:id="rId16"/>
      <w:footerReference w:type="first" r:id="rId17"/>
      <w:footnotePr>
        <w:numRestart w:val="eachPage"/>
      </w:footnotePr>
      <w:endnotePr>
        <w:numFmt w:val="decimal"/>
      </w:endnotePr>
      <w:pgSz w:w="11907" w:h="16840" w:code="9"/>
      <w:pgMar w:top="1134" w:right="1134" w:bottom="1134" w:left="1134" w:header="567" w:footer="567"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272C" w:rsidRDefault="0059272C">
      <w:r>
        <w:separator/>
      </w:r>
    </w:p>
  </w:endnote>
  <w:endnote w:type="continuationSeparator" w:id="0">
    <w:p w:rsidR="0059272C" w:rsidRDefault="0059272C">
      <w:r>
        <w: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F97" w:rsidRPr="00EF0A54" w:rsidRDefault="00E57F97" w:rsidP="001C798D">
    <w:pPr>
      <w:pStyle w:val="Footer"/>
      <w:jc w:val="center"/>
      <w:rPr>
        <w:rFonts w:ascii="GHEA Grapalat" w:hAnsi="GHEA Grapalat"/>
      </w:rPr>
    </w:pPr>
    <w:r w:rsidRPr="00EF0A54">
      <w:rPr>
        <w:rFonts w:ascii="GHEA Grapalat" w:hAnsi="GHEA Grapalat"/>
      </w:rPr>
      <w:t>AM/EU/en</w:t>
    </w: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F97" w:rsidRPr="003C25EA" w:rsidRDefault="00E57F97" w:rsidP="003C25EA">
    <w:pPr>
      <w:pStyle w:val="Footer"/>
      <w:jc w:val="center"/>
    </w:pPr>
    <w:r w:rsidRPr="00EF0A54">
      <w:rPr>
        <w:rFonts w:ascii="GHEA Grapalat" w:hAnsi="GHEA Grapalat"/>
      </w:rPr>
      <w:t>EU/AM/Annex III/en</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F97" w:rsidRPr="00EF0A54" w:rsidRDefault="00E57F97" w:rsidP="00EF0A54">
    <w:pPr>
      <w:pStyle w:val="Footer"/>
      <w:jc w:val="center"/>
      <w:rPr>
        <w:rFonts w:ascii="GHEA Grapalat" w:hAnsi="GHEA Grapalat"/>
      </w:rPr>
    </w:pPr>
    <w:r w:rsidRPr="00EF0A54">
      <w:rPr>
        <w:rFonts w:ascii="GHEA Grapalat" w:hAnsi="GHEA Grapalat"/>
      </w:rPr>
      <w:t>AM/EU/en</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F97" w:rsidRPr="00EF0A54" w:rsidRDefault="00E57F97" w:rsidP="001C798D">
    <w:pPr>
      <w:pStyle w:val="Footer"/>
      <w:jc w:val="center"/>
      <w:rPr>
        <w:rFonts w:ascii="GHEA Grapalat" w:hAnsi="GHEA Grapalat"/>
      </w:rPr>
    </w:pPr>
    <w:r w:rsidRPr="00EF0A54">
      <w:rPr>
        <w:rFonts w:ascii="GHEA Grapalat" w:hAnsi="GHEA Grapalat"/>
      </w:rPr>
      <w:t xml:space="preserve">AM/EU/en </w:t>
    </w:r>
    <w:r>
      <w:rPr>
        <w:rFonts w:ascii="GHEA Grapalat" w:hAnsi="GHEA Grapalat"/>
        <w:lang w:val="en-US"/>
      </w:rPr>
      <w:tab/>
    </w:r>
    <w:r w:rsidRPr="00EF0A54">
      <w:rPr>
        <w:rFonts w:ascii="GHEA Grapalat" w:hAnsi="GHEA Grapalat"/>
      </w:rPr>
      <w:fldChar w:fldCharType="begin"/>
    </w:r>
    <w:r w:rsidRPr="00EF0A54">
      <w:rPr>
        <w:rFonts w:ascii="GHEA Grapalat" w:hAnsi="GHEA Grapalat"/>
      </w:rPr>
      <w:instrText xml:space="preserve"> PAGE   \* MERGEFORMAT </w:instrText>
    </w:r>
    <w:r w:rsidRPr="00EF0A54">
      <w:rPr>
        <w:rFonts w:ascii="GHEA Grapalat" w:hAnsi="GHEA Grapalat"/>
      </w:rPr>
      <w:fldChar w:fldCharType="separate"/>
    </w:r>
    <w:r w:rsidR="00981DC9">
      <w:rPr>
        <w:rFonts w:ascii="GHEA Grapalat" w:hAnsi="GHEA Grapalat"/>
        <w:noProof/>
      </w:rPr>
      <w:t>23</w:t>
    </w:r>
    <w:r w:rsidRPr="00EF0A54">
      <w:rPr>
        <w:rFonts w:ascii="GHEA Grapalat" w:hAnsi="GHEA Grapalat"/>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F97" w:rsidRPr="00EF0A54" w:rsidRDefault="00E57F97" w:rsidP="00EF0A54">
    <w:pPr>
      <w:pStyle w:val="Footer"/>
      <w:jc w:val="center"/>
      <w:rPr>
        <w:rFonts w:ascii="GHEA Grapalat" w:hAnsi="GHEA Grapalat"/>
      </w:rPr>
    </w:pPr>
    <w:r w:rsidRPr="00EF0A54">
      <w:rPr>
        <w:rFonts w:ascii="GHEA Grapalat" w:hAnsi="GHEA Grapalat"/>
      </w:rPr>
      <w:t>AM/EU/en</w: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F97" w:rsidRPr="00EF0A54" w:rsidRDefault="00E57F97" w:rsidP="001C798D">
    <w:pPr>
      <w:pStyle w:val="Footer"/>
      <w:jc w:val="center"/>
      <w:rPr>
        <w:rFonts w:ascii="GHEA Grapalat" w:hAnsi="GHEA Grapalat"/>
      </w:rPr>
    </w:pPr>
    <w:r w:rsidRPr="00EF0A54">
      <w:rPr>
        <w:rFonts w:ascii="GHEA Grapalat" w:hAnsi="GHEA Grapalat"/>
      </w:rPr>
      <w:t xml:space="preserve">EU/AM/Annex I/en </w:t>
    </w:r>
    <w:r>
      <w:rPr>
        <w:rFonts w:ascii="GHEA Grapalat" w:hAnsi="GHEA Grapalat"/>
        <w:lang w:val="en-US"/>
      </w:rPr>
      <w:tab/>
    </w:r>
    <w:r w:rsidRPr="00EF0A54">
      <w:rPr>
        <w:rFonts w:ascii="GHEA Grapalat" w:hAnsi="GHEA Grapalat"/>
      </w:rPr>
      <w:fldChar w:fldCharType="begin"/>
    </w:r>
    <w:r w:rsidRPr="00EF0A54">
      <w:rPr>
        <w:rFonts w:ascii="GHEA Grapalat" w:hAnsi="GHEA Grapalat"/>
      </w:rPr>
      <w:instrText xml:space="preserve"> PAGE   \* MERGEFORMAT </w:instrText>
    </w:r>
    <w:r w:rsidRPr="00EF0A54">
      <w:rPr>
        <w:rFonts w:ascii="GHEA Grapalat" w:hAnsi="GHEA Grapalat"/>
      </w:rPr>
      <w:fldChar w:fldCharType="separate"/>
    </w:r>
    <w:r w:rsidR="00981DC9">
      <w:rPr>
        <w:rFonts w:ascii="GHEA Grapalat" w:hAnsi="GHEA Grapalat"/>
        <w:noProof/>
      </w:rPr>
      <w:t>2</w:t>
    </w:r>
    <w:r w:rsidRPr="00EF0A54">
      <w:rPr>
        <w:rFonts w:ascii="GHEA Grapalat" w:hAnsi="GHEA Grapalat"/>
      </w:rP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F97" w:rsidRPr="00EF0A54" w:rsidRDefault="00E57F97" w:rsidP="00EF0A54">
    <w:pPr>
      <w:pStyle w:val="Footer"/>
      <w:jc w:val="center"/>
    </w:pPr>
    <w:r w:rsidRPr="00EF0A54">
      <w:rPr>
        <w:rFonts w:ascii="GHEA Grapalat" w:hAnsi="GHEA Grapalat"/>
      </w:rPr>
      <w:t>EU/AM/Annex I/en</w:t>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F97" w:rsidRPr="003C25EA" w:rsidRDefault="00E57F97" w:rsidP="001C798D">
    <w:pPr>
      <w:pStyle w:val="Footer"/>
      <w:jc w:val="center"/>
      <w:rPr>
        <w:rFonts w:ascii="GHEA Grapalat" w:hAnsi="GHEA Grapalat"/>
      </w:rPr>
    </w:pPr>
    <w:r w:rsidRPr="003C25EA">
      <w:rPr>
        <w:rFonts w:ascii="GHEA Grapalat" w:hAnsi="GHEA Grapalat"/>
      </w:rPr>
      <w:t xml:space="preserve">EU/AM/Annex II/en </w:t>
    </w:r>
    <w:r>
      <w:rPr>
        <w:rFonts w:ascii="GHEA Grapalat" w:hAnsi="GHEA Grapalat"/>
        <w:lang w:val="en-US"/>
      </w:rPr>
      <w:tab/>
    </w:r>
    <w:r w:rsidRPr="003C25EA">
      <w:rPr>
        <w:rFonts w:ascii="GHEA Grapalat" w:hAnsi="GHEA Grapalat"/>
      </w:rPr>
      <w:fldChar w:fldCharType="begin"/>
    </w:r>
    <w:r w:rsidRPr="003C25EA">
      <w:rPr>
        <w:rFonts w:ascii="GHEA Grapalat" w:hAnsi="GHEA Grapalat"/>
      </w:rPr>
      <w:instrText xml:space="preserve"> PAGE   \* MERGEFORMAT </w:instrText>
    </w:r>
    <w:r w:rsidRPr="003C25EA">
      <w:rPr>
        <w:rFonts w:ascii="GHEA Grapalat" w:hAnsi="GHEA Grapalat"/>
      </w:rPr>
      <w:fldChar w:fldCharType="separate"/>
    </w:r>
    <w:r w:rsidR="00981DC9">
      <w:rPr>
        <w:rFonts w:ascii="GHEA Grapalat" w:hAnsi="GHEA Grapalat"/>
        <w:noProof/>
      </w:rPr>
      <w:t>2</w:t>
    </w:r>
    <w:r w:rsidRPr="003C25EA">
      <w:rPr>
        <w:rFonts w:ascii="GHEA Grapalat" w:hAnsi="GHEA Grapalat"/>
      </w:rPr>
      <w:fldChar w:fldCharType="end"/>
    </w: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F97" w:rsidRPr="003C25EA" w:rsidRDefault="00E57F97" w:rsidP="003C25EA">
    <w:pPr>
      <w:pStyle w:val="Footer"/>
      <w:jc w:val="center"/>
      <w:rPr>
        <w:rFonts w:ascii="GHEA Grapalat" w:hAnsi="GHEA Grapalat"/>
      </w:rPr>
    </w:pPr>
    <w:r w:rsidRPr="003C25EA">
      <w:rPr>
        <w:rFonts w:ascii="GHEA Grapalat" w:hAnsi="GHEA Grapalat"/>
      </w:rPr>
      <w:t>EU/AM/Annex II/en</w:t>
    </w: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7F97" w:rsidRPr="005846A5" w:rsidRDefault="00E57F97" w:rsidP="005846A5">
    <w:pPr>
      <w:pStyle w:val="Footer"/>
      <w:jc w:val="center"/>
    </w:pPr>
    <w:r w:rsidRPr="00EF0A54">
      <w:rPr>
        <w:rFonts w:ascii="GHEA Grapalat" w:hAnsi="GHEA Grapalat"/>
      </w:rPr>
      <w:t>EU/AM/Annex III/en</w:t>
    </w:r>
    <w:r>
      <w:t xml:space="preserve"> </w:t>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272C" w:rsidRDefault="0059272C">
      <w:pPr>
        <w:pStyle w:val="FootnoteText"/>
      </w:pPr>
      <w:r>
        <w:separator/>
      </w:r>
    </w:p>
  </w:footnote>
  <w:footnote w:type="continuationSeparator" w:id="0">
    <w:p w:rsidR="0059272C" w:rsidRDefault="0059272C">
      <w:pPr>
        <w:pStyle w:val="FootnoteText"/>
      </w:pPr>
      <w:r>
        <w:separator/>
      </w:r>
    </w:p>
  </w:footnote>
  <w:footnote w:id="1">
    <w:p w:rsidR="00E57F97" w:rsidRPr="005363FD" w:rsidRDefault="00E57F97" w:rsidP="00D64E85">
      <w:pPr>
        <w:pStyle w:val="FootnoteText"/>
        <w:jc w:val="both"/>
      </w:pPr>
      <w:r>
        <w:rPr>
          <w:rStyle w:val="FootnoteReference"/>
        </w:rPr>
        <w:footnoteRef/>
      </w:r>
      <w:r>
        <w:rPr>
          <w:rFonts w:ascii="Sylfaen" w:hAnsi="Sylfaen"/>
        </w:rPr>
        <w:t xml:space="preserve"> </w:t>
      </w:r>
      <w:r w:rsidRPr="00D64E85">
        <w:rPr>
          <w:rFonts w:ascii="GHEA Grapalat" w:hAnsi="GHEA Grapalat"/>
          <w:sz w:val="20"/>
        </w:rPr>
        <w:t>ԵՄ ՊՏ L 295, 21.11.2018</w:t>
      </w:r>
      <w:r>
        <w:rPr>
          <w:rFonts w:ascii="GHEA Grapalat" w:hAnsi="GHEA Grapalat"/>
          <w:sz w:val="20"/>
          <w:lang w:val="en-US"/>
        </w:rPr>
        <w:t xml:space="preserve"> </w:t>
      </w:r>
      <w:r w:rsidRPr="00D64E85">
        <w:rPr>
          <w:rFonts w:ascii="GHEA Grapalat" w:hAnsi="GHEA Grapalat"/>
          <w:sz w:val="20"/>
        </w:rPr>
        <w:t>թ., էջ 138:</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DC434D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460EE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F38E5A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AEEED7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9F0A8A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C98E9C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898992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034EFC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646C41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5D64F4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B7F4273"/>
    <w:multiLevelType w:val="singleLevel"/>
    <w:tmpl w:val="6276CDDE"/>
    <w:lvl w:ilvl="0">
      <w:start w:val="1"/>
      <w:numFmt w:val="upperRoman"/>
      <w:pStyle w:val="Par-numberI"/>
      <w:lvlText w:val="%1."/>
      <w:lvlJc w:val="left"/>
      <w:pPr>
        <w:tabs>
          <w:tab w:val="num" w:pos="567"/>
        </w:tabs>
        <w:ind w:left="567" w:hanging="567"/>
      </w:pPr>
    </w:lvl>
  </w:abstractNum>
  <w:abstractNum w:abstractNumId="11"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8"/>
        </w:tabs>
        <w:ind w:left="1418"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22CA659A"/>
    <w:multiLevelType w:val="singleLevel"/>
    <w:tmpl w:val="7B9C897A"/>
    <w:lvl w:ilvl="0">
      <w:start w:val="1"/>
      <w:numFmt w:val="bullet"/>
      <w:pStyle w:val="Par-dash"/>
      <w:lvlText w:val=""/>
      <w:lvlJc w:val="left"/>
      <w:pPr>
        <w:tabs>
          <w:tab w:val="num" w:pos="567"/>
        </w:tabs>
        <w:ind w:left="567" w:hanging="567"/>
      </w:pPr>
      <w:rPr>
        <w:rFonts w:ascii="Symbol" w:hAnsi="Symbol" w:hint="default"/>
      </w:rPr>
    </w:lvl>
  </w:abstractNum>
  <w:abstractNum w:abstractNumId="13" w15:restartNumberingAfterBreak="0">
    <w:nsid w:val="22D918D1"/>
    <w:multiLevelType w:val="multilevel"/>
    <w:tmpl w:val="DE2606C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851"/>
        </w:tabs>
        <w:ind w:left="851" w:hanging="851"/>
      </w:pPr>
    </w:lvl>
    <w:lvl w:ilvl="3">
      <w:start w:val="1"/>
      <w:numFmt w:val="decimal"/>
      <w:pStyle w:val="Heading4"/>
      <w:lvlText w:val="%1.%2.%3.%4."/>
      <w:lvlJc w:val="left"/>
      <w:pPr>
        <w:tabs>
          <w:tab w:val="num" w:pos="851"/>
        </w:tabs>
        <w:ind w:left="851" w:hanging="851"/>
      </w:pPr>
    </w:lvl>
    <w:lvl w:ilvl="4">
      <w:start w:val="1"/>
      <w:numFmt w:val="none"/>
      <w:lvlText w:val=""/>
      <w:lvlJc w:val="left"/>
      <w:pPr>
        <w:tabs>
          <w:tab w:val="num" w:pos="36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6"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7" w15:restartNumberingAfterBreak="0">
    <w:nsid w:val="2D2D468B"/>
    <w:multiLevelType w:val="singleLevel"/>
    <w:tmpl w:val="A18042A8"/>
    <w:lvl w:ilvl="0">
      <w:start w:val="1"/>
      <w:numFmt w:val="upperLetter"/>
      <w:pStyle w:val="Par-numberA"/>
      <w:lvlText w:val="%1."/>
      <w:lvlJc w:val="left"/>
      <w:pPr>
        <w:tabs>
          <w:tab w:val="num" w:pos="567"/>
        </w:tabs>
        <w:ind w:left="567" w:hanging="567"/>
      </w:pPr>
    </w:lvl>
  </w:abstractNum>
  <w:abstractNum w:abstractNumId="18" w15:restartNumberingAfterBreak="0">
    <w:nsid w:val="2DB37182"/>
    <w:multiLevelType w:val="singleLevel"/>
    <w:tmpl w:val="F612DBDC"/>
    <w:lvl w:ilvl="0">
      <w:start w:val="1"/>
      <w:numFmt w:val="lowerRoman"/>
      <w:pStyle w:val="Par-numberi0"/>
      <w:lvlText w:val="(%1)"/>
      <w:lvlJc w:val="left"/>
      <w:pPr>
        <w:tabs>
          <w:tab w:val="num" w:pos="720"/>
        </w:tabs>
        <w:ind w:left="567" w:hanging="567"/>
      </w:pPr>
    </w:lvl>
  </w:abstractNum>
  <w:abstractNum w:abstractNumId="19" w15:restartNumberingAfterBreak="0">
    <w:nsid w:val="394F5925"/>
    <w:multiLevelType w:val="singleLevel"/>
    <w:tmpl w:val="395C08BE"/>
    <w:lvl w:ilvl="0">
      <w:start w:val="1"/>
      <w:numFmt w:val="decimal"/>
      <w:pStyle w:val="Par-number1"/>
      <w:lvlText w:val="(%1)"/>
      <w:lvlJc w:val="left"/>
      <w:pPr>
        <w:tabs>
          <w:tab w:val="num" w:pos="567"/>
        </w:tabs>
        <w:ind w:left="567" w:hanging="567"/>
      </w:pPr>
    </w:lvl>
  </w:abstractNum>
  <w:abstractNum w:abstractNumId="20" w15:restartNumberingAfterBreak="0">
    <w:nsid w:val="3DD66C9D"/>
    <w:multiLevelType w:val="singleLevel"/>
    <w:tmpl w:val="E5905DC2"/>
    <w:lvl w:ilvl="0">
      <w:start w:val="1"/>
      <w:numFmt w:val="lowerLetter"/>
      <w:pStyle w:val="Par-numbera0"/>
      <w:lvlText w:val="(%1)"/>
      <w:lvlJc w:val="left"/>
      <w:pPr>
        <w:tabs>
          <w:tab w:val="num" w:pos="567"/>
        </w:tabs>
        <w:ind w:left="567" w:hanging="567"/>
      </w:pPr>
    </w:lvl>
  </w:abstractNum>
  <w:abstractNum w:abstractNumId="21" w15:restartNumberingAfterBreak="0">
    <w:nsid w:val="3FC80B1B"/>
    <w:multiLevelType w:val="singleLevel"/>
    <w:tmpl w:val="C11CD6E2"/>
    <w:lvl w:ilvl="0">
      <w:start w:val="1"/>
      <w:numFmt w:val="decimal"/>
      <w:pStyle w:val="Par-number10"/>
      <w:lvlText w:val="%1)"/>
      <w:lvlJc w:val="left"/>
      <w:pPr>
        <w:tabs>
          <w:tab w:val="num" w:pos="567"/>
        </w:tabs>
        <w:ind w:left="567" w:hanging="567"/>
      </w:pPr>
    </w:lvl>
  </w:abstractNum>
  <w:abstractNum w:abstractNumId="2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2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25" w15:restartNumberingAfterBreak="0">
    <w:nsid w:val="436E0A5D"/>
    <w:multiLevelType w:val="singleLevel"/>
    <w:tmpl w:val="9C807126"/>
    <w:lvl w:ilvl="0">
      <w:start w:val="1"/>
      <w:numFmt w:val="bullet"/>
      <w:pStyle w:val="Par-equal"/>
      <w:lvlText w:val=""/>
      <w:lvlJc w:val="left"/>
      <w:pPr>
        <w:tabs>
          <w:tab w:val="num" w:pos="567"/>
        </w:tabs>
        <w:ind w:left="567" w:hanging="567"/>
      </w:pPr>
      <w:rPr>
        <w:rFonts w:ascii="Symbol" w:hAnsi="Symbol" w:hint="default"/>
      </w:rPr>
    </w:lvl>
  </w:abstractNum>
  <w:abstractNum w:abstractNumId="26"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2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28"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3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1"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decimal"/>
      <w:lvlText w:val="%1.%2.%3.%4.%5."/>
      <w:lvlJc w:val="left"/>
      <w:pPr>
        <w:tabs>
          <w:tab w:val="num" w:pos="1417"/>
        </w:tabs>
        <w:ind w:left="1417" w:hanging="1417"/>
      </w:pPr>
    </w:lvl>
    <w:lvl w:ilvl="5">
      <w:start w:val="1"/>
      <w:numFmt w:val="decimal"/>
      <w:lvlText w:val="%1.%2.%3.%4.%5.%6."/>
      <w:lvlJc w:val="left"/>
      <w:pPr>
        <w:tabs>
          <w:tab w:val="num" w:pos="1417"/>
        </w:tabs>
        <w:ind w:left="1417" w:hanging="1417"/>
      </w:pPr>
    </w:lvl>
    <w:lvl w:ilvl="6">
      <w:start w:val="1"/>
      <w:numFmt w:val="decimal"/>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33" w15:restartNumberingAfterBreak="0">
    <w:nsid w:val="6E4E71E4"/>
    <w:multiLevelType w:val="singleLevel"/>
    <w:tmpl w:val="21145626"/>
    <w:lvl w:ilvl="0">
      <w:start w:val="1"/>
      <w:numFmt w:val="decimal"/>
      <w:pStyle w:val="Par-number11"/>
      <w:lvlText w:val="%1."/>
      <w:lvlJc w:val="left"/>
      <w:pPr>
        <w:tabs>
          <w:tab w:val="num" w:pos="567"/>
        </w:tabs>
        <w:ind w:left="567" w:hanging="567"/>
      </w:pPr>
    </w:lvl>
  </w:abstractNum>
  <w:abstractNum w:abstractNumId="34" w15:restartNumberingAfterBreak="0">
    <w:nsid w:val="79FA34D6"/>
    <w:multiLevelType w:val="singleLevel"/>
    <w:tmpl w:val="41326E50"/>
    <w:lvl w:ilvl="0">
      <w:start w:val="1"/>
      <w:numFmt w:val="bullet"/>
      <w:pStyle w:val="Par-bullet"/>
      <w:lvlText w:val=""/>
      <w:lvlJc w:val="left"/>
      <w:pPr>
        <w:tabs>
          <w:tab w:val="num" w:pos="567"/>
        </w:tabs>
        <w:ind w:left="567" w:hanging="567"/>
      </w:pPr>
      <w:rPr>
        <w:rFonts w:ascii="Symbol" w:hAnsi="Symbol" w:hint="default"/>
      </w:rPr>
    </w:lvl>
  </w:abstractNum>
  <w:abstractNum w:abstractNumId="35"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8"/>
  </w:num>
  <w:num w:numId="2">
    <w:abstractNumId w:val="20"/>
  </w:num>
  <w:num w:numId="3">
    <w:abstractNumId w:val="34"/>
  </w:num>
  <w:num w:numId="4">
    <w:abstractNumId w:val="12"/>
  </w:num>
  <w:num w:numId="5">
    <w:abstractNumId w:val="25"/>
  </w:num>
  <w:num w:numId="6">
    <w:abstractNumId w:val="19"/>
  </w:num>
  <w:num w:numId="7">
    <w:abstractNumId w:val="21"/>
  </w:num>
  <w:num w:numId="8">
    <w:abstractNumId w:val="33"/>
  </w:num>
  <w:num w:numId="9">
    <w:abstractNumId w:val="17"/>
  </w:num>
  <w:num w:numId="10">
    <w:abstractNumId w:val="10"/>
  </w:num>
  <w:num w:numId="11">
    <w:abstractNumId w:val="13"/>
  </w:num>
  <w:num w:numId="12">
    <w:abstractNumId w:val="13"/>
  </w:num>
  <w:num w:numId="13">
    <w:abstractNumId w:val="13"/>
  </w:num>
  <w:num w:numId="14">
    <w:abstractNumId w:val="13"/>
  </w:num>
  <w:num w:numId="15">
    <w:abstractNumId w:val="9"/>
  </w:num>
  <w:num w:numId="16">
    <w:abstractNumId w:val="7"/>
  </w:num>
  <w:num w:numId="17">
    <w:abstractNumId w:val="6"/>
  </w:num>
  <w:num w:numId="18">
    <w:abstractNumId w:val="5"/>
  </w:num>
  <w:num w:numId="19">
    <w:abstractNumId w:val="30"/>
  </w:num>
  <w:num w:numId="20">
    <w:abstractNumId w:val="22"/>
  </w:num>
  <w:num w:numId="21">
    <w:abstractNumId w:val="32"/>
  </w:num>
  <w:num w:numId="22">
    <w:abstractNumId w:val="16"/>
  </w:num>
  <w:num w:numId="23">
    <w:abstractNumId w:val="23"/>
  </w:num>
  <w:num w:numId="24">
    <w:abstractNumId w:val="11"/>
  </w:num>
  <w:num w:numId="25">
    <w:abstractNumId w:val="26"/>
  </w:num>
  <w:num w:numId="26">
    <w:abstractNumId w:val="28"/>
  </w:num>
  <w:num w:numId="27">
    <w:abstractNumId w:val="29"/>
  </w:num>
  <w:num w:numId="28">
    <w:abstractNumId w:val="15"/>
  </w:num>
  <w:num w:numId="29">
    <w:abstractNumId w:val="27"/>
  </w:num>
  <w:num w:numId="30">
    <w:abstractNumId w:val="35"/>
  </w:num>
  <w:num w:numId="31">
    <w:abstractNumId w:val="31"/>
  </w:num>
  <w:num w:numId="32">
    <w:abstractNumId w:val="24"/>
  </w:num>
  <w:num w:numId="33">
    <w:abstractNumId w:val="14"/>
  </w:num>
  <w:num w:numId="34">
    <w:abstractNumId w:val="4"/>
  </w:num>
  <w:num w:numId="35">
    <w:abstractNumId w:val="8"/>
  </w:num>
  <w:num w:numId="36">
    <w:abstractNumId w:val="3"/>
  </w:num>
  <w:num w:numId="37">
    <w:abstractNumId w:val="2"/>
  </w:num>
  <w:num w:numId="38">
    <w:abstractNumId w:val="1"/>
  </w:num>
  <w:num w:numId="39">
    <w:abstractNumId w:val="0"/>
  </w:num>
  <w:num w:numId="40">
    <w:abstractNumId w:val="4"/>
  </w:num>
  <w:num w:numId="41">
    <w:abstractNumId w:val="8"/>
  </w:num>
  <w:num w:numId="42">
    <w:abstractNumId w:val="3"/>
  </w:num>
  <w:num w:numId="43">
    <w:abstractNumId w:val="2"/>
  </w:num>
  <w:num w:numId="44">
    <w:abstractNumId w:val="1"/>
  </w:num>
  <w:num w:numId="45">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en-US" w:vendorID="8" w:dllVersion="513" w:checkStyle="1"/>
  <w:activeWritingStyle w:appName="MSWord" w:lang="en-GB" w:vendorID="8" w:dllVersion="513" w:checkStyle="1"/>
  <w:activeWritingStyle w:appName="MSWord" w:lang="fr-FR" w:vendorID="9"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20"/>
  <w:displayHorizontalDrawingGridEvery w:val="0"/>
  <w:displayVerticalDrawingGridEvery w:val="0"/>
  <w:noPunctuationKerning/>
  <w:characterSpacingControl w:val="doNotCompress"/>
  <w:hdrShapeDefaults>
    <o:shapedefaults v:ext="edit" spidmax="2049"/>
  </w:hdrShapeDefaults>
  <w:footnotePr>
    <w:numRestart w:val="eachPage"/>
    <w:footnote w:id="-1"/>
    <w:footnote w:id="0"/>
  </w:footnotePr>
  <w:endnotePr>
    <w:numFmt w:val="decimal"/>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pyNum" w:val="0"/>
    <w:docVar w:name="DW_DocType" w:val="_GenEn"/>
  </w:docVars>
  <w:rsids>
    <w:rsidRoot w:val="005846A5"/>
    <w:rsid w:val="000000EB"/>
    <w:rsid w:val="00007A54"/>
    <w:rsid w:val="000108CE"/>
    <w:rsid w:val="00011BD4"/>
    <w:rsid w:val="00014D0C"/>
    <w:rsid w:val="00022BA0"/>
    <w:rsid w:val="000449B4"/>
    <w:rsid w:val="00044EFB"/>
    <w:rsid w:val="0005086A"/>
    <w:rsid w:val="00052D0C"/>
    <w:rsid w:val="00054C4B"/>
    <w:rsid w:val="00054F35"/>
    <w:rsid w:val="000639C7"/>
    <w:rsid w:val="00065057"/>
    <w:rsid w:val="000665C4"/>
    <w:rsid w:val="00067F31"/>
    <w:rsid w:val="000715D1"/>
    <w:rsid w:val="00074C1A"/>
    <w:rsid w:val="00075910"/>
    <w:rsid w:val="00083FBC"/>
    <w:rsid w:val="000867FF"/>
    <w:rsid w:val="00092472"/>
    <w:rsid w:val="00093509"/>
    <w:rsid w:val="0009421A"/>
    <w:rsid w:val="0009569C"/>
    <w:rsid w:val="000956B4"/>
    <w:rsid w:val="000A3826"/>
    <w:rsid w:val="000A4FE6"/>
    <w:rsid w:val="000A53D6"/>
    <w:rsid w:val="000A5905"/>
    <w:rsid w:val="000B42F3"/>
    <w:rsid w:val="000D2B33"/>
    <w:rsid w:val="000D67E4"/>
    <w:rsid w:val="000E1C75"/>
    <w:rsid w:val="000E5E86"/>
    <w:rsid w:val="00111C60"/>
    <w:rsid w:val="0012665C"/>
    <w:rsid w:val="001343F6"/>
    <w:rsid w:val="001410B3"/>
    <w:rsid w:val="001417D9"/>
    <w:rsid w:val="00143C1D"/>
    <w:rsid w:val="0014406C"/>
    <w:rsid w:val="00156CB3"/>
    <w:rsid w:val="00160C7E"/>
    <w:rsid w:val="00164ACB"/>
    <w:rsid w:val="00164E11"/>
    <w:rsid w:val="00165E98"/>
    <w:rsid w:val="001672A1"/>
    <w:rsid w:val="00171F08"/>
    <w:rsid w:val="0017477F"/>
    <w:rsid w:val="00174E40"/>
    <w:rsid w:val="00174EC6"/>
    <w:rsid w:val="00176A31"/>
    <w:rsid w:val="00177287"/>
    <w:rsid w:val="00182F9D"/>
    <w:rsid w:val="001915AA"/>
    <w:rsid w:val="001933DC"/>
    <w:rsid w:val="0019453F"/>
    <w:rsid w:val="001A31CA"/>
    <w:rsid w:val="001B11BB"/>
    <w:rsid w:val="001B277A"/>
    <w:rsid w:val="001B298D"/>
    <w:rsid w:val="001B341D"/>
    <w:rsid w:val="001C0B8E"/>
    <w:rsid w:val="001C6069"/>
    <w:rsid w:val="001C798D"/>
    <w:rsid w:val="001D0FEB"/>
    <w:rsid w:val="001D2398"/>
    <w:rsid w:val="001D5E2A"/>
    <w:rsid w:val="001D60D8"/>
    <w:rsid w:val="001E7997"/>
    <w:rsid w:val="001F0CC8"/>
    <w:rsid w:val="001F204E"/>
    <w:rsid w:val="001F59C5"/>
    <w:rsid w:val="001F7964"/>
    <w:rsid w:val="00200638"/>
    <w:rsid w:val="0020127F"/>
    <w:rsid w:val="00204F63"/>
    <w:rsid w:val="00213F25"/>
    <w:rsid w:val="00220AE0"/>
    <w:rsid w:val="0022170F"/>
    <w:rsid w:val="0022250D"/>
    <w:rsid w:val="002241DC"/>
    <w:rsid w:val="0023351C"/>
    <w:rsid w:val="00233B29"/>
    <w:rsid w:val="00234397"/>
    <w:rsid w:val="002348B2"/>
    <w:rsid w:val="00234D95"/>
    <w:rsid w:val="00237718"/>
    <w:rsid w:val="0023786F"/>
    <w:rsid w:val="0024089D"/>
    <w:rsid w:val="0024283F"/>
    <w:rsid w:val="0024317B"/>
    <w:rsid w:val="00243CF1"/>
    <w:rsid w:val="0025703C"/>
    <w:rsid w:val="00262531"/>
    <w:rsid w:val="002649F1"/>
    <w:rsid w:val="00275F2B"/>
    <w:rsid w:val="00281805"/>
    <w:rsid w:val="00282319"/>
    <w:rsid w:val="00284457"/>
    <w:rsid w:val="002862FD"/>
    <w:rsid w:val="00287048"/>
    <w:rsid w:val="00287AB5"/>
    <w:rsid w:val="00290BFB"/>
    <w:rsid w:val="00294477"/>
    <w:rsid w:val="00294AD5"/>
    <w:rsid w:val="0029712F"/>
    <w:rsid w:val="002A000E"/>
    <w:rsid w:val="002A2974"/>
    <w:rsid w:val="002B0DF7"/>
    <w:rsid w:val="002B28C5"/>
    <w:rsid w:val="002B4F29"/>
    <w:rsid w:val="002B61BC"/>
    <w:rsid w:val="002C2424"/>
    <w:rsid w:val="002C2564"/>
    <w:rsid w:val="002C2B72"/>
    <w:rsid w:val="002C45BA"/>
    <w:rsid w:val="002D0849"/>
    <w:rsid w:val="002D1EFE"/>
    <w:rsid w:val="002D5B64"/>
    <w:rsid w:val="002E09D4"/>
    <w:rsid w:val="002E46F1"/>
    <w:rsid w:val="002F0DE9"/>
    <w:rsid w:val="002F1116"/>
    <w:rsid w:val="002F1FE0"/>
    <w:rsid w:val="002F2C93"/>
    <w:rsid w:val="002F5763"/>
    <w:rsid w:val="002F6540"/>
    <w:rsid w:val="00302C86"/>
    <w:rsid w:val="00304C1B"/>
    <w:rsid w:val="00304DEB"/>
    <w:rsid w:val="00306B65"/>
    <w:rsid w:val="0031171B"/>
    <w:rsid w:val="00315EB1"/>
    <w:rsid w:val="003163BF"/>
    <w:rsid w:val="00316D9A"/>
    <w:rsid w:val="00323DF1"/>
    <w:rsid w:val="003317EC"/>
    <w:rsid w:val="00333C82"/>
    <w:rsid w:val="00335A55"/>
    <w:rsid w:val="00336B4E"/>
    <w:rsid w:val="003412F2"/>
    <w:rsid w:val="003446AA"/>
    <w:rsid w:val="00357154"/>
    <w:rsid w:val="00364227"/>
    <w:rsid w:val="00365A1E"/>
    <w:rsid w:val="00365A81"/>
    <w:rsid w:val="00376FF1"/>
    <w:rsid w:val="003812B9"/>
    <w:rsid w:val="00390144"/>
    <w:rsid w:val="0039090B"/>
    <w:rsid w:val="00392040"/>
    <w:rsid w:val="003A0656"/>
    <w:rsid w:val="003A7083"/>
    <w:rsid w:val="003B0DDA"/>
    <w:rsid w:val="003B4BBB"/>
    <w:rsid w:val="003C0331"/>
    <w:rsid w:val="003C25EA"/>
    <w:rsid w:val="003C4404"/>
    <w:rsid w:val="003D12D6"/>
    <w:rsid w:val="003D1C88"/>
    <w:rsid w:val="003D51FE"/>
    <w:rsid w:val="003D5361"/>
    <w:rsid w:val="003E22F4"/>
    <w:rsid w:val="003E3F1E"/>
    <w:rsid w:val="003E49E8"/>
    <w:rsid w:val="003F010B"/>
    <w:rsid w:val="003F460E"/>
    <w:rsid w:val="003F4A4D"/>
    <w:rsid w:val="003F6094"/>
    <w:rsid w:val="003F7522"/>
    <w:rsid w:val="00406396"/>
    <w:rsid w:val="00410588"/>
    <w:rsid w:val="00411374"/>
    <w:rsid w:val="00416732"/>
    <w:rsid w:val="00424DF7"/>
    <w:rsid w:val="00425409"/>
    <w:rsid w:val="00426C28"/>
    <w:rsid w:val="00427119"/>
    <w:rsid w:val="0043177D"/>
    <w:rsid w:val="00434BDE"/>
    <w:rsid w:val="00445F2C"/>
    <w:rsid w:val="00446EA1"/>
    <w:rsid w:val="004472E5"/>
    <w:rsid w:val="00447725"/>
    <w:rsid w:val="00447D22"/>
    <w:rsid w:val="00450EAB"/>
    <w:rsid w:val="00451B1C"/>
    <w:rsid w:val="004544F2"/>
    <w:rsid w:val="004621D4"/>
    <w:rsid w:val="00462C5A"/>
    <w:rsid w:val="00462CBB"/>
    <w:rsid w:val="00462F0B"/>
    <w:rsid w:val="00465B83"/>
    <w:rsid w:val="00473C4A"/>
    <w:rsid w:val="004753AD"/>
    <w:rsid w:val="00484CDB"/>
    <w:rsid w:val="00490932"/>
    <w:rsid w:val="00491ACF"/>
    <w:rsid w:val="004A18CA"/>
    <w:rsid w:val="004A33DE"/>
    <w:rsid w:val="004A65D1"/>
    <w:rsid w:val="004B21B9"/>
    <w:rsid w:val="004B3C7C"/>
    <w:rsid w:val="004B66E0"/>
    <w:rsid w:val="004B6A79"/>
    <w:rsid w:val="004C39E9"/>
    <w:rsid w:val="004D202F"/>
    <w:rsid w:val="004D214F"/>
    <w:rsid w:val="004D45F9"/>
    <w:rsid w:val="004E09B5"/>
    <w:rsid w:val="004E30A8"/>
    <w:rsid w:val="004F1F3A"/>
    <w:rsid w:val="00505DC5"/>
    <w:rsid w:val="00511158"/>
    <w:rsid w:val="005115B2"/>
    <w:rsid w:val="005176C6"/>
    <w:rsid w:val="00517AFA"/>
    <w:rsid w:val="00517F1E"/>
    <w:rsid w:val="00520CD4"/>
    <w:rsid w:val="005220EB"/>
    <w:rsid w:val="00530D70"/>
    <w:rsid w:val="0053148A"/>
    <w:rsid w:val="005514C1"/>
    <w:rsid w:val="00554BAA"/>
    <w:rsid w:val="005555EB"/>
    <w:rsid w:val="00567119"/>
    <w:rsid w:val="00567DFB"/>
    <w:rsid w:val="005705A8"/>
    <w:rsid w:val="00573235"/>
    <w:rsid w:val="005846A5"/>
    <w:rsid w:val="00587F90"/>
    <w:rsid w:val="0059023A"/>
    <w:rsid w:val="00591446"/>
    <w:rsid w:val="0059272C"/>
    <w:rsid w:val="005930ED"/>
    <w:rsid w:val="00593D36"/>
    <w:rsid w:val="00594461"/>
    <w:rsid w:val="005B0DD4"/>
    <w:rsid w:val="005B1A0C"/>
    <w:rsid w:val="005B53CA"/>
    <w:rsid w:val="005B624B"/>
    <w:rsid w:val="005C0BD0"/>
    <w:rsid w:val="005C1DE3"/>
    <w:rsid w:val="005C4936"/>
    <w:rsid w:val="005D11D1"/>
    <w:rsid w:val="005D3C88"/>
    <w:rsid w:val="005D51D2"/>
    <w:rsid w:val="005E7188"/>
    <w:rsid w:val="005E77B6"/>
    <w:rsid w:val="005F45C3"/>
    <w:rsid w:val="005F647C"/>
    <w:rsid w:val="005F793E"/>
    <w:rsid w:val="00604699"/>
    <w:rsid w:val="00604FD1"/>
    <w:rsid w:val="00615C14"/>
    <w:rsid w:val="006164E1"/>
    <w:rsid w:val="006178F8"/>
    <w:rsid w:val="00624C6D"/>
    <w:rsid w:val="00627335"/>
    <w:rsid w:val="00632424"/>
    <w:rsid w:val="00644149"/>
    <w:rsid w:val="006506C3"/>
    <w:rsid w:val="00651C46"/>
    <w:rsid w:val="00652585"/>
    <w:rsid w:val="0065291B"/>
    <w:rsid w:val="00657992"/>
    <w:rsid w:val="006609FB"/>
    <w:rsid w:val="00663CF7"/>
    <w:rsid w:val="0066537F"/>
    <w:rsid w:val="006677FA"/>
    <w:rsid w:val="00681EB1"/>
    <w:rsid w:val="00684A41"/>
    <w:rsid w:val="00691EAB"/>
    <w:rsid w:val="0069311C"/>
    <w:rsid w:val="00693389"/>
    <w:rsid w:val="006937B9"/>
    <w:rsid w:val="00696594"/>
    <w:rsid w:val="006A0D97"/>
    <w:rsid w:val="006A4DA5"/>
    <w:rsid w:val="006A5237"/>
    <w:rsid w:val="006B158C"/>
    <w:rsid w:val="006B23E7"/>
    <w:rsid w:val="006B3FE1"/>
    <w:rsid w:val="006B5491"/>
    <w:rsid w:val="006C0569"/>
    <w:rsid w:val="006C6C26"/>
    <w:rsid w:val="006D2A67"/>
    <w:rsid w:val="006D2C19"/>
    <w:rsid w:val="006E5355"/>
    <w:rsid w:val="006F22F6"/>
    <w:rsid w:val="006F3E3F"/>
    <w:rsid w:val="006F58D0"/>
    <w:rsid w:val="00702D65"/>
    <w:rsid w:val="00706B1E"/>
    <w:rsid w:val="007071A8"/>
    <w:rsid w:val="00715F4F"/>
    <w:rsid w:val="007253CE"/>
    <w:rsid w:val="0075359F"/>
    <w:rsid w:val="007543F1"/>
    <w:rsid w:val="00754CB7"/>
    <w:rsid w:val="00754E4F"/>
    <w:rsid w:val="007651B0"/>
    <w:rsid w:val="007654CE"/>
    <w:rsid w:val="0076794C"/>
    <w:rsid w:val="00775244"/>
    <w:rsid w:val="0077561E"/>
    <w:rsid w:val="007838EE"/>
    <w:rsid w:val="00787234"/>
    <w:rsid w:val="007A0AAF"/>
    <w:rsid w:val="007B0D74"/>
    <w:rsid w:val="007B18B6"/>
    <w:rsid w:val="007B6913"/>
    <w:rsid w:val="007B6E58"/>
    <w:rsid w:val="007C1714"/>
    <w:rsid w:val="007D0248"/>
    <w:rsid w:val="007D0E4E"/>
    <w:rsid w:val="007E32E3"/>
    <w:rsid w:val="007E6534"/>
    <w:rsid w:val="007F07CE"/>
    <w:rsid w:val="007F38E2"/>
    <w:rsid w:val="007F7819"/>
    <w:rsid w:val="00801F03"/>
    <w:rsid w:val="00806017"/>
    <w:rsid w:val="0081789E"/>
    <w:rsid w:val="00820D9C"/>
    <w:rsid w:val="00827269"/>
    <w:rsid w:val="0083043C"/>
    <w:rsid w:val="00833D21"/>
    <w:rsid w:val="008400BA"/>
    <w:rsid w:val="008515A7"/>
    <w:rsid w:val="00853B46"/>
    <w:rsid w:val="0087302D"/>
    <w:rsid w:val="0087563F"/>
    <w:rsid w:val="0088319A"/>
    <w:rsid w:val="008918B0"/>
    <w:rsid w:val="008A3A69"/>
    <w:rsid w:val="008B3E59"/>
    <w:rsid w:val="008D04D2"/>
    <w:rsid w:val="008D3B70"/>
    <w:rsid w:val="008D3F5F"/>
    <w:rsid w:val="008D4993"/>
    <w:rsid w:val="008D4DFE"/>
    <w:rsid w:val="008E3FD0"/>
    <w:rsid w:val="008E513E"/>
    <w:rsid w:val="008E6CE1"/>
    <w:rsid w:val="008F0F94"/>
    <w:rsid w:val="00901A25"/>
    <w:rsid w:val="00907A87"/>
    <w:rsid w:val="00911064"/>
    <w:rsid w:val="009121E1"/>
    <w:rsid w:val="009135EF"/>
    <w:rsid w:val="009150C8"/>
    <w:rsid w:val="00917927"/>
    <w:rsid w:val="00922713"/>
    <w:rsid w:val="00925BB6"/>
    <w:rsid w:val="00927560"/>
    <w:rsid w:val="009415CE"/>
    <w:rsid w:val="00950B14"/>
    <w:rsid w:val="00950C8E"/>
    <w:rsid w:val="00954F5E"/>
    <w:rsid w:val="00956059"/>
    <w:rsid w:val="00960595"/>
    <w:rsid w:val="009700CD"/>
    <w:rsid w:val="0097435B"/>
    <w:rsid w:val="00975E3B"/>
    <w:rsid w:val="00981DC9"/>
    <w:rsid w:val="009846A3"/>
    <w:rsid w:val="00995506"/>
    <w:rsid w:val="009979E0"/>
    <w:rsid w:val="009A1506"/>
    <w:rsid w:val="009A18CD"/>
    <w:rsid w:val="009A1D2C"/>
    <w:rsid w:val="009B0DA4"/>
    <w:rsid w:val="009B61EF"/>
    <w:rsid w:val="009B7639"/>
    <w:rsid w:val="009C17B2"/>
    <w:rsid w:val="009C6253"/>
    <w:rsid w:val="009D15C2"/>
    <w:rsid w:val="009D1D89"/>
    <w:rsid w:val="009D3748"/>
    <w:rsid w:val="009E7878"/>
    <w:rsid w:val="009F0FE5"/>
    <w:rsid w:val="009F2292"/>
    <w:rsid w:val="00A01753"/>
    <w:rsid w:val="00A01EF9"/>
    <w:rsid w:val="00A12F9B"/>
    <w:rsid w:val="00A164AA"/>
    <w:rsid w:val="00A2057D"/>
    <w:rsid w:val="00A21B86"/>
    <w:rsid w:val="00A26FDF"/>
    <w:rsid w:val="00A3456F"/>
    <w:rsid w:val="00A350C8"/>
    <w:rsid w:val="00A431D2"/>
    <w:rsid w:val="00A45A0D"/>
    <w:rsid w:val="00A557DA"/>
    <w:rsid w:val="00A55EB4"/>
    <w:rsid w:val="00A56CF2"/>
    <w:rsid w:val="00A610AC"/>
    <w:rsid w:val="00A80568"/>
    <w:rsid w:val="00A83A74"/>
    <w:rsid w:val="00A8452C"/>
    <w:rsid w:val="00A84E87"/>
    <w:rsid w:val="00A851CA"/>
    <w:rsid w:val="00A8774A"/>
    <w:rsid w:val="00A878EC"/>
    <w:rsid w:val="00A9225C"/>
    <w:rsid w:val="00A9613B"/>
    <w:rsid w:val="00A9692A"/>
    <w:rsid w:val="00AA3A04"/>
    <w:rsid w:val="00AA3B63"/>
    <w:rsid w:val="00AB19E8"/>
    <w:rsid w:val="00AB36E2"/>
    <w:rsid w:val="00AB4DD6"/>
    <w:rsid w:val="00AB7104"/>
    <w:rsid w:val="00AC2571"/>
    <w:rsid w:val="00AC65C1"/>
    <w:rsid w:val="00AC77AB"/>
    <w:rsid w:val="00AC7903"/>
    <w:rsid w:val="00AD020C"/>
    <w:rsid w:val="00AD0C1F"/>
    <w:rsid w:val="00AD0E60"/>
    <w:rsid w:val="00AD26A7"/>
    <w:rsid w:val="00AD6108"/>
    <w:rsid w:val="00AD6797"/>
    <w:rsid w:val="00AE6D64"/>
    <w:rsid w:val="00AF318D"/>
    <w:rsid w:val="00AF701A"/>
    <w:rsid w:val="00B01529"/>
    <w:rsid w:val="00B074A1"/>
    <w:rsid w:val="00B104EA"/>
    <w:rsid w:val="00B112C8"/>
    <w:rsid w:val="00B27ADB"/>
    <w:rsid w:val="00B27DDC"/>
    <w:rsid w:val="00B40E1C"/>
    <w:rsid w:val="00B42D90"/>
    <w:rsid w:val="00B54412"/>
    <w:rsid w:val="00B55A5E"/>
    <w:rsid w:val="00B722DD"/>
    <w:rsid w:val="00B81711"/>
    <w:rsid w:val="00B845E7"/>
    <w:rsid w:val="00B9096D"/>
    <w:rsid w:val="00B91C55"/>
    <w:rsid w:val="00B95805"/>
    <w:rsid w:val="00B97461"/>
    <w:rsid w:val="00B97634"/>
    <w:rsid w:val="00BA27AF"/>
    <w:rsid w:val="00BA2DED"/>
    <w:rsid w:val="00BA488C"/>
    <w:rsid w:val="00BB495E"/>
    <w:rsid w:val="00BB4EF3"/>
    <w:rsid w:val="00BB6682"/>
    <w:rsid w:val="00BC18D8"/>
    <w:rsid w:val="00BC3FE8"/>
    <w:rsid w:val="00BD3DB8"/>
    <w:rsid w:val="00BD5719"/>
    <w:rsid w:val="00BE0095"/>
    <w:rsid w:val="00BE0D86"/>
    <w:rsid w:val="00BE1D94"/>
    <w:rsid w:val="00BE3A6B"/>
    <w:rsid w:val="00BE7C2A"/>
    <w:rsid w:val="00BF1051"/>
    <w:rsid w:val="00BF1063"/>
    <w:rsid w:val="00C028F6"/>
    <w:rsid w:val="00C10174"/>
    <w:rsid w:val="00C14CB8"/>
    <w:rsid w:val="00C1576D"/>
    <w:rsid w:val="00C21C0D"/>
    <w:rsid w:val="00C22400"/>
    <w:rsid w:val="00C351CC"/>
    <w:rsid w:val="00C4415B"/>
    <w:rsid w:val="00C44773"/>
    <w:rsid w:val="00C44DA1"/>
    <w:rsid w:val="00C453A7"/>
    <w:rsid w:val="00C471BD"/>
    <w:rsid w:val="00C502FD"/>
    <w:rsid w:val="00C548E9"/>
    <w:rsid w:val="00C55246"/>
    <w:rsid w:val="00C55BB3"/>
    <w:rsid w:val="00C66689"/>
    <w:rsid w:val="00C66B67"/>
    <w:rsid w:val="00C66DC8"/>
    <w:rsid w:val="00C704E2"/>
    <w:rsid w:val="00C736E1"/>
    <w:rsid w:val="00C73EBB"/>
    <w:rsid w:val="00C77CE0"/>
    <w:rsid w:val="00C82663"/>
    <w:rsid w:val="00C83670"/>
    <w:rsid w:val="00C86DDC"/>
    <w:rsid w:val="00C911AD"/>
    <w:rsid w:val="00CB277C"/>
    <w:rsid w:val="00CC100E"/>
    <w:rsid w:val="00CC26F8"/>
    <w:rsid w:val="00CD0401"/>
    <w:rsid w:val="00CD35C2"/>
    <w:rsid w:val="00CD7187"/>
    <w:rsid w:val="00CE0701"/>
    <w:rsid w:val="00CE1387"/>
    <w:rsid w:val="00CE3420"/>
    <w:rsid w:val="00CE51DE"/>
    <w:rsid w:val="00CE6AA2"/>
    <w:rsid w:val="00CF309C"/>
    <w:rsid w:val="00D034DC"/>
    <w:rsid w:val="00D05D38"/>
    <w:rsid w:val="00D125DB"/>
    <w:rsid w:val="00D20163"/>
    <w:rsid w:val="00D20181"/>
    <w:rsid w:val="00D25856"/>
    <w:rsid w:val="00D25D34"/>
    <w:rsid w:val="00D30495"/>
    <w:rsid w:val="00D3163B"/>
    <w:rsid w:val="00D31A71"/>
    <w:rsid w:val="00D34375"/>
    <w:rsid w:val="00D40257"/>
    <w:rsid w:val="00D42E32"/>
    <w:rsid w:val="00D5388E"/>
    <w:rsid w:val="00D565A6"/>
    <w:rsid w:val="00D605D1"/>
    <w:rsid w:val="00D62CE7"/>
    <w:rsid w:val="00D63A34"/>
    <w:rsid w:val="00D64E85"/>
    <w:rsid w:val="00D652D0"/>
    <w:rsid w:val="00D7644B"/>
    <w:rsid w:val="00D81C31"/>
    <w:rsid w:val="00D852EB"/>
    <w:rsid w:val="00D91D86"/>
    <w:rsid w:val="00D92EA9"/>
    <w:rsid w:val="00D954D7"/>
    <w:rsid w:val="00D96E50"/>
    <w:rsid w:val="00D97143"/>
    <w:rsid w:val="00DA36BB"/>
    <w:rsid w:val="00DB0818"/>
    <w:rsid w:val="00DB415D"/>
    <w:rsid w:val="00DC015F"/>
    <w:rsid w:val="00DC0246"/>
    <w:rsid w:val="00DC2619"/>
    <w:rsid w:val="00DC4389"/>
    <w:rsid w:val="00DD54E0"/>
    <w:rsid w:val="00DE1D55"/>
    <w:rsid w:val="00DE28C9"/>
    <w:rsid w:val="00DE42A7"/>
    <w:rsid w:val="00DF2DF3"/>
    <w:rsid w:val="00DF2E65"/>
    <w:rsid w:val="00DF53C2"/>
    <w:rsid w:val="00E014AC"/>
    <w:rsid w:val="00E0581F"/>
    <w:rsid w:val="00E05FF0"/>
    <w:rsid w:val="00E17B69"/>
    <w:rsid w:val="00E17E65"/>
    <w:rsid w:val="00E31018"/>
    <w:rsid w:val="00E325A3"/>
    <w:rsid w:val="00E40BDE"/>
    <w:rsid w:val="00E41E74"/>
    <w:rsid w:val="00E45613"/>
    <w:rsid w:val="00E51CDF"/>
    <w:rsid w:val="00E5556D"/>
    <w:rsid w:val="00E56089"/>
    <w:rsid w:val="00E57E3F"/>
    <w:rsid w:val="00E57F52"/>
    <w:rsid w:val="00E57F97"/>
    <w:rsid w:val="00E62174"/>
    <w:rsid w:val="00E63F3B"/>
    <w:rsid w:val="00E67E81"/>
    <w:rsid w:val="00E727A7"/>
    <w:rsid w:val="00E738E8"/>
    <w:rsid w:val="00E73915"/>
    <w:rsid w:val="00E802E7"/>
    <w:rsid w:val="00E8386D"/>
    <w:rsid w:val="00E847E1"/>
    <w:rsid w:val="00E84884"/>
    <w:rsid w:val="00EA13E0"/>
    <w:rsid w:val="00EA4146"/>
    <w:rsid w:val="00EA44BF"/>
    <w:rsid w:val="00EA525A"/>
    <w:rsid w:val="00EA7E7E"/>
    <w:rsid w:val="00EB2B90"/>
    <w:rsid w:val="00EB3FB2"/>
    <w:rsid w:val="00EB7B40"/>
    <w:rsid w:val="00EB7CE5"/>
    <w:rsid w:val="00EC0A2A"/>
    <w:rsid w:val="00ED52F9"/>
    <w:rsid w:val="00EE00BA"/>
    <w:rsid w:val="00EE48BD"/>
    <w:rsid w:val="00EE4CA5"/>
    <w:rsid w:val="00EE6E72"/>
    <w:rsid w:val="00EF0A54"/>
    <w:rsid w:val="00EF4E76"/>
    <w:rsid w:val="00EF64ED"/>
    <w:rsid w:val="00EF69E7"/>
    <w:rsid w:val="00F01F49"/>
    <w:rsid w:val="00F02008"/>
    <w:rsid w:val="00F030A6"/>
    <w:rsid w:val="00F130C3"/>
    <w:rsid w:val="00F132F4"/>
    <w:rsid w:val="00F144C2"/>
    <w:rsid w:val="00F1732C"/>
    <w:rsid w:val="00F24E0F"/>
    <w:rsid w:val="00F30324"/>
    <w:rsid w:val="00F35380"/>
    <w:rsid w:val="00F4215C"/>
    <w:rsid w:val="00F42ECF"/>
    <w:rsid w:val="00F4734E"/>
    <w:rsid w:val="00F520B9"/>
    <w:rsid w:val="00F543A3"/>
    <w:rsid w:val="00F55445"/>
    <w:rsid w:val="00F631F5"/>
    <w:rsid w:val="00F63943"/>
    <w:rsid w:val="00F64303"/>
    <w:rsid w:val="00F65C68"/>
    <w:rsid w:val="00F671D2"/>
    <w:rsid w:val="00F70BC2"/>
    <w:rsid w:val="00F71284"/>
    <w:rsid w:val="00F75257"/>
    <w:rsid w:val="00F8343B"/>
    <w:rsid w:val="00F839EA"/>
    <w:rsid w:val="00F90DFF"/>
    <w:rsid w:val="00F91457"/>
    <w:rsid w:val="00F92605"/>
    <w:rsid w:val="00F93905"/>
    <w:rsid w:val="00FA1A9A"/>
    <w:rsid w:val="00FA264E"/>
    <w:rsid w:val="00FB16BD"/>
    <w:rsid w:val="00FB43D1"/>
    <w:rsid w:val="00FB4A9E"/>
    <w:rsid w:val="00FB567B"/>
    <w:rsid w:val="00FB58B1"/>
    <w:rsid w:val="00FD33A5"/>
    <w:rsid w:val="00FE795E"/>
    <w:rsid w:val="00FF46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5A012F"/>
  <w15:docId w15:val="{6424D2B2-9019-4B40-BBDC-6F749DCD0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y-AM" w:eastAsia="hy-AM" w:bidi="hy-AM"/>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5445"/>
    <w:pPr>
      <w:widowControl w:val="0"/>
      <w:spacing w:line="360" w:lineRule="auto"/>
    </w:pPr>
    <w:rPr>
      <w:sz w:val="24"/>
    </w:rPr>
  </w:style>
  <w:style w:type="paragraph" w:styleId="Heading1">
    <w:name w:val="heading 1"/>
    <w:basedOn w:val="Normal"/>
    <w:next w:val="Normal"/>
    <w:link w:val="Heading1Char"/>
    <w:uiPriority w:val="9"/>
    <w:qFormat/>
    <w:rsid w:val="006C0569"/>
    <w:pPr>
      <w:keepNext/>
      <w:widowControl/>
      <w:numPr>
        <w:numId w:val="11"/>
      </w:numPr>
      <w:spacing w:before="360" w:after="120" w:line="240" w:lineRule="auto"/>
      <w:jc w:val="both"/>
      <w:outlineLvl w:val="0"/>
    </w:pPr>
    <w:rPr>
      <w:b/>
      <w:smallCaps/>
    </w:rPr>
  </w:style>
  <w:style w:type="paragraph" w:styleId="Heading2">
    <w:name w:val="heading 2"/>
    <w:basedOn w:val="Normal"/>
    <w:next w:val="Normal"/>
    <w:link w:val="Heading2Char"/>
    <w:uiPriority w:val="9"/>
    <w:qFormat/>
    <w:rsid w:val="006C0569"/>
    <w:pPr>
      <w:keepNext/>
      <w:widowControl/>
      <w:numPr>
        <w:ilvl w:val="1"/>
        <w:numId w:val="12"/>
      </w:numPr>
      <w:spacing w:before="120" w:after="120" w:line="240" w:lineRule="auto"/>
      <w:jc w:val="both"/>
      <w:outlineLvl w:val="1"/>
    </w:pPr>
    <w:rPr>
      <w:b/>
    </w:rPr>
  </w:style>
  <w:style w:type="paragraph" w:styleId="Heading3">
    <w:name w:val="heading 3"/>
    <w:basedOn w:val="Normal"/>
    <w:next w:val="Normal"/>
    <w:link w:val="Heading3Char"/>
    <w:uiPriority w:val="9"/>
    <w:qFormat/>
    <w:rsid w:val="006C0569"/>
    <w:pPr>
      <w:keepNext/>
      <w:widowControl/>
      <w:numPr>
        <w:ilvl w:val="2"/>
        <w:numId w:val="13"/>
      </w:numPr>
      <w:spacing w:before="120" w:after="120" w:line="240" w:lineRule="auto"/>
      <w:jc w:val="both"/>
      <w:outlineLvl w:val="2"/>
    </w:pPr>
    <w:rPr>
      <w:i/>
    </w:rPr>
  </w:style>
  <w:style w:type="paragraph" w:styleId="Heading4">
    <w:name w:val="heading 4"/>
    <w:basedOn w:val="Normal"/>
    <w:next w:val="Normal"/>
    <w:link w:val="Heading4Char"/>
    <w:uiPriority w:val="9"/>
    <w:qFormat/>
    <w:rsid w:val="006C0569"/>
    <w:pPr>
      <w:keepNext/>
      <w:widowControl/>
      <w:numPr>
        <w:ilvl w:val="3"/>
        <w:numId w:val="14"/>
      </w:numPr>
      <w:spacing w:before="120" w:after="120" w:line="240" w:lineRule="auto"/>
      <w:jc w:val="both"/>
      <w:outlineLvl w:val="3"/>
    </w:pPr>
  </w:style>
  <w:style w:type="paragraph" w:styleId="Heading5">
    <w:name w:val="heading 5"/>
    <w:basedOn w:val="Normal"/>
    <w:next w:val="Normal"/>
    <w:link w:val="Heading5Char"/>
    <w:uiPriority w:val="9"/>
    <w:qFormat/>
    <w:rsid w:val="006C0569"/>
    <w:pPr>
      <w:widowControl/>
      <w:spacing w:before="240" w:after="60" w:line="240" w:lineRule="auto"/>
      <w:jc w:val="both"/>
      <w:outlineLvl w:val="4"/>
    </w:pPr>
    <w:rPr>
      <w:rFonts w:ascii="Arial" w:hAnsi="Arial"/>
      <w:sz w:val="22"/>
    </w:rPr>
  </w:style>
  <w:style w:type="paragraph" w:styleId="Heading6">
    <w:name w:val="heading 6"/>
    <w:basedOn w:val="Normal"/>
    <w:next w:val="Normal"/>
    <w:link w:val="Heading6Char"/>
    <w:uiPriority w:val="9"/>
    <w:qFormat/>
    <w:rsid w:val="006C0569"/>
    <w:pPr>
      <w:widowControl/>
      <w:spacing w:before="240" w:after="60" w:line="240" w:lineRule="auto"/>
      <w:jc w:val="both"/>
      <w:outlineLvl w:val="5"/>
    </w:pPr>
    <w:rPr>
      <w:rFonts w:ascii="Arial" w:hAnsi="Arial"/>
      <w:i/>
      <w:sz w:val="22"/>
    </w:rPr>
  </w:style>
  <w:style w:type="paragraph" w:styleId="Heading7">
    <w:name w:val="heading 7"/>
    <w:basedOn w:val="Normal"/>
    <w:next w:val="Normal"/>
    <w:link w:val="Heading7Char"/>
    <w:uiPriority w:val="9"/>
    <w:qFormat/>
    <w:rsid w:val="006C0569"/>
    <w:pPr>
      <w:widowControl/>
      <w:spacing w:before="240" w:after="60" w:line="240" w:lineRule="auto"/>
      <w:jc w:val="both"/>
      <w:outlineLvl w:val="6"/>
    </w:pPr>
    <w:rPr>
      <w:rFonts w:ascii="Arial" w:hAnsi="Arial"/>
      <w:sz w:val="20"/>
    </w:rPr>
  </w:style>
  <w:style w:type="paragraph" w:styleId="Heading8">
    <w:name w:val="heading 8"/>
    <w:basedOn w:val="Normal"/>
    <w:next w:val="Normal"/>
    <w:qFormat/>
    <w:rsid w:val="006C0569"/>
    <w:pPr>
      <w:widowControl/>
      <w:spacing w:before="240" w:after="60" w:line="240" w:lineRule="auto"/>
      <w:jc w:val="both"/>
      <w:outlineLvl w:val="7"/>
    </w:pPr>
    <w:rPr>
      <w:rFonts w:ascii="Arial" w:hAnsi="Arial"/>
      <w:i/>
      <w:sz w:val="20"/>
    </w:rPr>
  </w:style>
  <w:style w:type="paragraph" w:styleId="Heading9">
    <w:name w:val="heading 9"/>
    <w:basedOn w:val="Normal"/>
    <w:next w:val="Normal"/>
    <w:qFormat/>
    <w:rsid w:val="006C0569"/>
    <w:pPr>
      <w:widowControl/>
      <w:spacing w:before="240" w:after="60" w:line="240" w:lineRule="auto"/>
      <w:jc w:val="both"/>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C0569"/>
    <w:pPr>
      <w:tabs>
        <w:tab w:val="center" w:pos="4820"/>
        <w:tab w:val="center" w:pos="7371"/>
        <w:tab w:val="right" w:pos="9639"/>
      </w:tabs>
      <w:spacing w:line="240" w:lineRule="auto"/>
    </w:pPr>
  </w:style>
  <w:style w:type="paragraph" w:customStyle="1" w:styleId="EntInstit">
    <w:name w:val="EntInstit"/>
    <w:basedOn w:val="Normal"/>
    <w:rsid w:val="006C0569"/>
    <w:pPr>
      <w:spacing w:line="240" w:lineRule="auto"/>
      <w:jc w:val="right"/>
    </w:pPr>
    <w:rPr>
      <w:b/>
    </w:rPr>
  </w:style>
  <w:style w:type="paragraph" w:customStyle="1" w:styleId="EntRefer">
    <w:name w:val="EntRefer"/>
    <w:basedOn w:val="Normal"/>
    <w:rsid w:val="006C0569"/>
    <w:pPr>
      <w:spacing w:line="240" w:lineRule="auto"/>
    </w:pPr>
    <w:rPr>
      <w:b/>
    </w:rPr>
  </w:style>
  <w:style w:type="paragraph" w:customStyle="1" w:styleId="Par-number10">
    <w:name w:val="Par-number 1)"/>
    <w:basedOn w:val="Normal"/>
    <w:next w:val="Normal"/>
    <w:rsid w:val="006C0569"/>
    <w:pPr>
      <w:numPr>
        <w:numId w:val="7"/>
      </w:numPr>
    </w:pPr>
  </w:style>
  <w:style w:type="paragraph" w:customStyle="1" w:styleId="EntEmet">
    <w:name w:val="EntEmet"/>
    <w:basedOn w:val="Normal"/>
    <w:rsid w:val="006C0569"/>
    <w:pPr>
      <w:tabs>
        <w:tab w:val="left" w:pos="284"/>
        <w:tab w:val="left" w:pos="567"/>
        <w:tab w:val="left" w:pos="851"/>
        <w:tab w:val="left" w:pos="1134"/>
        <w:tab w:val="left" w:pos="1418"/>
      </w:tabs>
      <w:spacing w:before="40" w:line="240" w:lineRule="auto"/>
    </w:pPr>
  </w:style>
  <w:style w:type="character" w:styleId="FootnoteReference">
    <w:name w:val="footnote reference"/>
    <w:uiPriority w:val="99"/>
    <w:rsid w:val="006C0569"/>
    <w:rPr>
      <w:b/>
      <w:vertAlign w:val="superscript"/>
    </w:rPr>
  </w:style>
  <w:style w:type="paragraph" w:styleId="FootnoteText">
    <w:name w:val="footnote text"/>
    <w:basedOn w:val="Normal"/>
    <w:link w:val="FootnoteTextChar"/>
    <w:uiPriority w:val="99"/>
    <w:rsid w:val="006C0569"/>
    <w:pPr>
      <w:tabs>
        <w:tab w:val="left" w:pos="567"/>
      </w:tabs>
      <w:spacing w:line="240" w:lineRule="auto"/>
      <w:ind w:left="567" w:hanging="567"/>
    </w:pPr>
  </w:style>
  <w:style w:type="paragraph" w:styleId="Header">
    <w:name w:val="header"/>
    <w:basedOn w:val="Normal"/>
    <w:link w:val="HeaderChar"/>
    <w:uiPriority w:val="99"/>
    <w:rsid w:val="006C0569"/>
    <w:pPr>
      <w:tabs>
        <w:tab w:val="center" w:pos="4820"/>
        <w:tab w:val="right" w:pos="7371"/>
        <w:tab w:val="right" w:pos="9639"/>
      </w:tabs>
      <w:spacing w:line="240" w:lineRule="auto"/>
    </w:pPr>
  </w:style>
  <w:style w:type="paragraph" w:customStyle="1" w:styleId="Par-bullet">
    <w:name w:val="Par-bullet"/>
    <w:basedOn w:val="Normal"/>
    <w:next w:val="Normal"/>
    <w:rsid w:val="006C0569"/>
    <w:pPr>
      <w:numPr>
        <w:numId w:val="3"/>
      </w:numPr>
    </w:pPr>
  </w:style>
  <w:style w:type="paragraph" w:customStyle="1" w:styleId="Par-equal">
    <w:name w:val="Par-equal"/>
    <w:basedOn w:val="Normal"/>
    <w:next w:val="Normal"/>
    <w:rsid w:val="006C0569"/>
    <w:pPr>
      <w:numPr>
        <w:numId w:val="5"/>
      </w:numPr>
    </w:pPr>
  </w:style>
  <w:style w:type="paragraph" w:styleId="TOC1">
    <w:name w:val="toc 1"/>
    <w:basedOn w:val="Normal"/>
    <w:next w:val="Normal"/>
    <w:uiPriority w:val="39"/>
    <w:rsid w:val="006C0569"/>
    <w:pPr>
      <w:tabs>
        <w:tab w:val="left" w:pos="567"/>
        <w:tab w:val="right" w:leader="dot" w:pos="9639"/>
      </w:tabs>
      <w:ind w:left="567" w:right="567" w:hanging="567"/>
    </w:pPr>
  </w:style>
  <w:style w:type="paragraph" w:customStyle="1" w:styleId="Par-number1">
    <w:name w:val="Par-number (1)"/>
    <w:basedOn w:val="Normal"/>
    <w:next w:val="Normal"/>
    <w:rsid w:val="006C0569"/>
    <w:pPr>
      <w:numPr>
        <w:numId w:val="6"/>
      </w:numPr>
    </w:pPr>
  </w:style>
  <w:style w:type="paragraph" w:customStyle="1" w:styleId="Par-number11">
    <w:name w:val="Par-number 1."/>
    <w:basedOn w:val="Normal"/>
    <w:next w:val="Normal"/>
    <w:rsid w:val="006C0569"/>
    <w:pPr>
      <w:numPr>
        <w:numId w:val="8"/>
      </w:numPr>
    </w:pPr>
  </w:style>
  <w:style w:type="paragraph" w:customStyle="1" w:styleId="Par-numberI">
    <w:name w:val="Par-number I."/>
    <w:basedOn w:val="Normal"/>
    <w:next w:val="Normal"/>
    <w:rsid w:val="006C0569"/>
    <w:pPr>
      <w:numPr>
        <w:numId w:val="10"/>
      </w:numPr>
    </w:pPr>
  </w:style>
  <w:style w:type="paragraph" w:customStyle="1" w:styleId="Par-dash">
    <w:name w:val="Par-dash"/>
    <w:basedOn w:val="Normal"/>
    <w:next w:val="Normal"/>
    <w:rsid w:val="006C0569"/>
    <w:pPr>
      <w:numPr>
        <w:numId w:val="4"/>
      </w:numPr>
    </w:pPr>
  </w:style>
  <w:style w:type="paragraph" w:customStyle="1" w:styleId="EntLogo">
    <w:name w:val="EntLogo"/>
    <w:basedOn w:val="Normal"/>
    <w:next w:val="EntInstit"/>
    <w:rsid w:val="006C0569"/>
    <w:rPr>
      <w:b/>
    </w:rPr>
  </w:style>
  <w:style w:type="paragraph" w:customStyle="1" w:styleId="FooterLandscape">
    <w:name w:val="FooterLandscape"/>
    <w:basedOn w:val="Footer"/>
    <w:rsid w:val="006C0569"/>
    <w:pPr>
      <w:tabs>
        <w:tab w:val="clear" w:pos="4820"/>
        <w:tab w:val="clear" w:pos="9639"/>
        <w:tab w:val="center" w:pos="11340"/>
        <w:tab w:val="right" w:pos="14572"/>
      </w:tabs>
    </w:pPr>
  </w:style>
  <w:style w:type="paragraph" w:customStyle="1" w:styleId="Par-numberA">
    <w:name w:val="Par-number A."/>
    <w:basedOn w:val="Normal"/>
    <w:next w:val="Normal"/>
    <w:rsid w:val="006C0569"/>
    <w:pPr>
      <w:numPr>
        <w:numId w:val="9"/>
      </w:numPr>
    </w:pPr>
  </w:style>
  <w:style w:type="paragraph" w:styleId="TOC2">
    <w:name w:val="toc 2"/>
    <w:basedOn w:val="Normal"/>
    <w:next w:val="Normal"/>
    <w:uiPriority w:val="39"/>
    <w:rsid w:val="006C0569"/>
    <w:pPr>
      <w:tabs>
        <w:tab w:val="left" w:pos="1134"/>
        <w:tab w:val="right" w:leader="dot" w:pos="9639"/>
      </w:tabs>
      <w:ind w:left="1134" w:right="567" w:hanging="567"/>
    </w:pPr>
  </w:style>
  <w:style w:type="paragraph" w:styleId="TOC3">
    <w:name w:val="toc 3"/>
    <w:basedOn w:val="Normal"/>
    <w:next w:val="Normal"/>
    <w:uiPriority w:val="39"/>
    <w:rsid w:val="006C0569"/>
    <w:pPr>
      <w:tabs>
        <w:tab w:val="left" w:pos="1701"/>
        <w:tab w:val="right" w:leader="dot" w:pos="9639"/>
      </w:tabs>
      <w:ind w:left="1701" w:right="567" w:hanging="567"/>
    </w:pPr>
  </w:style>
  <w:style w:type="paragraph" w:styleId="TOC4">
    <w:name w:val="toc 4"/>
    <w:basedOn w:val="Normal"/>
    <w:next w:val="Normal"/>
    <w:uiPriority w:val="39"/>
    <w:rsid w:val="006C0569"/>
    <w:pPr>
      <w:tabs>
        <w:tab w:val="left" w:pos="2268"/>
        <w:tab w:val="right" w:pos="9639"/>
      </w:tabs>
      <w:ind w:left="2268" w:right="567" w:hanging="567"/>
    </w:pPr>
  </w:style>
  <w:style w:type="paragraph" w:styleId="TOC5">
    <w:name w:val="toc 5"/>
    <w:basedOn w:val="Normal"/>
    <w:next w:val="Normal"/>
    <w:uiPriority w:val="39"/>
    <w:rsid w:val="006C0569"/>
    <w:pPr>
      <w:tabs>
        <w:tab w:val="left" w:pos="2835"/>
        <w:tab w:val="right" w:leader="dot" w:pos="9639"/>
      </w:tabs>
      <w:ind w:left="2835" w:right="567" w:hanging="567"/>
    </w:pPr>
  </w:style>
  <w:style w:type="paragraph" w:styleId="TOC6">
    <w:name w:val="toc 6"/>
    <w:basedOn w:val="Normal"/>
    <w:next w:val="Normal"/>
    <w:uiPriority w:val="39"/>
    <w:rsid w:val="006C0569"/>
    <w:pPr>
      <w:tabs>
        <w:tab w:val="left" w:pos="3402"/>
        <w:tab w:val="right" w:leader="dot" w:pos="9639"/>
      </w:tabs>
      <w:ind w:left="3402" w:right="567" w:hanging="567"/>
    </w:pPr>
  </w:style>
  <w:style w:type="paragraph" w:styleId="TOC7">
    <w:name w:val="toc 7"/>
    <w:basedOn w:val="Normal"/>
    <w:next w:val="Normal"/>
    <w:uiPriority w:val="39"/>
    <w:rsid w:val="006C0569"/>
    <w:pPr>
      <w:tabs>
        <w:tab w:val="left" w:pos="3969"/>
        <w:tab w:val="right" w:leader="dot" w:pos="9639"/>
      </w:tabs>
      <w:ind w:left="3969" w:right="567" w:hanging="567"/>
    </w:pPr>
  </w:style>
  <w:style w:type="paragraph" w:styleId="TOC8">
    <w:name w:val="toc 8"/>
    <w:basedOn w:val="Normal"/>
    <w:next w:val="Normal"/>
    <w:uiPriority w:val="39"/>
    <w:rsid w:val="006C0569"/>
    <w:pPr>
      <w:tabs>
        <w:tab w:val="left" w:pos="4536"/>
        <w:tab w:val="right" w:leader="dot" w:pos="9639"/>
      </w:tabs>
      <w:ind w:left="4536" w:right="567" w:hanging="567"/>
    </w:pPr>
  </w:style>
  <w:style w:type="paragraph" w:styleId="TOC9">
    <w:name w:val="toc 9"/>
    <w:basedOn w:val="Normal"/>
    <w:next w:val="Normal"/>
    <w:uiPriority w:val="39"/>
    <w:rsid w:val="006C0569"/>
    <w:pPr>
      <w:tabs>
        <w:tab w:val="left" w:pos="5103"/>
        <w:tab w:val="right" w:leader="dot" w:pos="9639"/>
      </w:tabs>
      <w:ind w:left="5103" w:right="567" w:hanging="567"/>
    </w:pPr>
  </w:style>
  <w:style w:type="paragraph" w:styleId="EndnoteText">
    <w:name w:val="endnote text"/>
    <w:basedOn w:val="Normal"/>
    <w:rsid w:val="006C0569"/>
    <w:pPr>
      <w:tabs>
        <w:tab w:val="left" w:pos="567"/>
      </w:tabs>
      <w:spacing w:line="240" w:lineRule="auto"/>
      <w:ind w:left="567" w:hanging="567"/>
    </w:pPr>
  </w:style>
  <w:style w:type="character" w:styleId="EndnoteReference">
    <w:name w:val="endnote reference"/>
    <w:rsid w:val="006C0569"/>
    <w:rPr>
      <w:b/>
      <w:vertAlign w:val="superscript"/>
    </w:rPr>
  </w:style>
  <w:style w:type="paragraph" w:customStyle="1" w:styleId="AC">
    <w:name w:val="AC"/>
    <w:basedOn w:val="Normal"/>
    <w:next w:val="Normal"/>
    <w:rsid w:val="006C0569"/>
    <w:rPr>
      <w:b/>
      <w:sz w:val="40"/>
    </w:rPr>
  </w:style>
  <w:style w:type="character" w:styleId="PageNumber">
    <w:name w:val="page number"/>
    <w:basedOn w:val="DefaultParagraphFont"/>
    <w:rsid w:val="006C0569"/>
  </w:style>
  <w:style w:type="paragraph" w:customStyle="1" w:styleId="Par-numberi0">
    <w:name w:val="Par-number (i)"/>
    <w:basedOn w:val="Normal"/>
    <w:next w:val="Normal"/>
    <w:rsid w:val="006C0569"/>
    <w:pPr>
      <w:numPr>
        <w:numId w:val="1"/>
      </w:numPr>
      <w:tabs>
        <w:tab w:val="clear" w:pos="720"/>
        <w:tab w:val="left" w:pos="567"/>
      </w:tabs>
    </w:pPr>
  </w:style>
  <w:style w:type="paragraph" w:customStyle="1" w:styleId="Par-numbera0">
    <w:name w:val="Par-number (a)"/>
    <w:basedOn w:val="Normal"/>
    <w:next w:val="Normal"/>
    <w:rsid w:val="006C0569"/>
    <w:pPr>
      <w:numPr>
        <w:numId w:val="2"/>
      </w:numPr>
    </w:pPr>
  </w:style>
  <w:style w:type="character" w:customStyle="1" w:styleId="DontTranslate">
    <w:name w:val="DontTranslate"/>
    <w:rsid w:val="003D12D6"/>
    <w:rPr>
      <w:color w:val="auto"/>
    </w:rPr>
  </w:style>
  <w:style w:type="paragraph" w:customStyle="1" w:styleId="AddReference">
    <w:name w:val="Add Reference"/>
    <w:basedOn w:val="Normal"/>
    <w:rsid w:val="00A83A74"/>
    <w:pPr>
      <w:pBdr>
        <w:top w:val="single" w:sz="4" w:space="1" w:color="auto"/>
        <w:left w:val="single" w:sz="4" w:space="4" w:color="auto"/>
        <w:bottom w:val="single" w:sz="4" w:space="1" w:color="auto"/>
        <w:right w:val="single" w:sz="4" w:space="4" w:color="auto"/>
      </w:pBdr>
      <w:spacing w:line="240" w:lineRule="auto"/>
      <w:ind w:left="7655" w:right="-454"/>
    </w:pPr>
    <w:rPr>
      <w:i/>
      <w:sz w:val="20"/>
    </w:rPr>
  </w:style>
  <w:style w:type="paragraph" w:styleId="BalloonText">
    <w:name w:val="Balloon Text"/>
    <w:basedOn w:val="Normal"/>
    <w:link w:val="BalloonTextChar"/>
    <w:uiPriority w:val="99"/>
    <w:semiHidden/>
    <w:rsid w:val="007D0248"/>
    <w:rPr>
      <w:rFonts w:ascii="Tahoma" w:hAnsi="Tahoma" w:cs="Tahoma"/>
      <w:sz w:val="16"/>
      <w:szCs w:val="16"/>
    </w:rPr>
  </w:style>
  <w:style w:type="paragraph" w:styleId="BodyText">
    <w:name w:val="Body Text"/>
    <w:basedOn w:val="Normal"/>
    <w:link w:val="BodyTextChar"/>
    <w:uiPriority w:val="1"/>
    <w:qFormat/>
    <w:rsid w:val="00A26FDF"/>
    <w:pPr>
      <w:autoSpaceDE w:val="0"/>
      <w:autoSpaceDN w:val="0"/>
      <w:spacing w:line="240" w:lineRule="auto"/>
    </w:pPr>
    <w:rPr>
      <w:rFonts w:ascii="Verdana" w:eastAsia="Verdana" w:hAnsi="Verdana" w:cs="Verdana"/>
      <w:sz w:val="20"/>
    </w:rPr>
  </w:style>
  <w:style w:type="character" w:customStyle="1" w:styleId="BodyTextChar">
    <w:name w:val="Body Text Char"/>
    <w:basedOn w:val="DefaultParagraphFont"/>
    <w:link w:val="BodyText"/>
    <w:uiPriority w:val="1"/>
    <w:rsid w:val="00A26FDF"/>
    <w:rPr>
      <w:rFonts w:ascii="Verdana" w:eastAsia="Verdana" w:hAnsi="Verdana" w:cs="Verdana"/>
      <w:lang w:val="hy-AM" w:eastAsia="hy-AM"/>
    </w:rPr>
  </w:style>
  <w:style w:type="paragraph" w:styleId="ListParagraph">
    <w:name w:val="List Paragraph"/>
    <w:basedOn w:val="Normal"/>
    <w:uiPriority w:val="1"/>
    <w:qFormat/>
    <w:rsid w:val="00A26FDF"/>
    <w:pPr>
      <w:autoSpaceDE w:val="0"/>
      <w:autoSpaceDN w:val="0"/>
      <w:spacing w:line="240" w:lineRule="auto"/>
      <w:ind w:left="885" w:hanging="567"/>
      <w:jc w:val="both"/>
    </w:pPr>
    <w:rPr>
      <w:rFonts w:ascii="Verdana" w:eastAsia="Verdana" w:hAnsi="Verdana" w:cs="Verdana"/>
      <w:sz w:val="22"/>
      <w:szCs w:val="22"/>
    </w:rPr>
  </w:style>
  <w:style w:type="paragraph" w:customStyle="1" w:styleId="TableParagraph">
    <w:name w:val="Table Paragraph"/>
    <w:basedOn w:val="Normal"/>
    <w:uiPriority w:val="1"/>
    <w:qFormat/>
    <w:rsid w:val="00A26FDF"/>
    <w:pPr>
      <w:autoSpaceDE w:val="0"/>
      <w:autoSpaceDN w:val="0"/>
      <w:spacing w:line="222" w:lineRule="exact"/>
      <w:ind w:left="200"/>
    </w:pPr>
    <w:rPr>
      <w:rFonts w:ascii="Verdana" w:eastAsia="Verdana" w:hAnsi="Verdana" w:cs="Verdana"/>
      <w:sz w:val="22"/>
      <w:szCs w:val="22"/>
    </w:rPr>
  </w:style>
  <w:style w:type="character" w:styleId="CommentReference">
    <w:name w:val="annotation reference"/>
    <w:basedOn w:val="DefaultParagraphFont"/>
    <w:uiPriority w:val="99"/>
    <w:semiHidden/>
    <w:unhideWhenUsed/>
    <w:rsid w:val="00A26FDF"/>
    <w:rPr>
      <w:sz w:val="16"/>
      <w:szCs w:val="16"/>
    </w:rPr>
  </w:style>
  <w:style w:type="paragraph" w:styleId="CommentText">
    <w:name w:val="annotation text"/>
    <w:basedOn w:val="Normal"/>
    <w:link w:val="CommentTextChar"/>
    <w:uiPriority w:val="99"/>
    <w:unhideWhenUsed/>
    <w:rsid w:val="00A26FDF"/>
    <w:pPr>
      <w:autoSpaceDE w:val="0"/>
      <w:autoSpaceDN w:val="0"/>
      <w:spacing w:line="240" w:lineRule="auto"/>
    </w:pPr>
    <w:rPr>
      <w:rFonts w:ascii="Verdana" w:eastAsia="Verdana" w:hAnsi="Verdana" w:cs="Verdana"/>
      <w:sz w:val="20"/>
    </w:rPr>
  </w:style>
  <w:style w:type="character" w:customStyle="1" w:styleId="CommentTextChar">
    <w:name w:val="Comment Text Char"/>
    <w:basedOn w:val="DefaultParagraphFont"/>
    <w:link w:val="CommentText"/>
    <w:uiPriority w:val="99"/>
    <w:rsid w:val="00A26FDF"/>
    <w:rPr>
      <w:rFonts w:ascii="Verdana" w:eastAsia="Verdana" w:hAnsi="Verdana" w:cs="Verdana"/>
      <w:lang w:val="hy-AM" w:eastAsia="hy-AM"/>
    </w:rPr>
  </w:style>
  <w:style w:type="paragraph" w:styleId="CommentSubject">
    <w:name w:val="annotation subject"/>
    <w:basedOn w:val="CommentText"/>
    <w:next w:val="CommentText"/>
    <w:link w:val="CommentSubjectChar"/>
    <w:uiPriority w:val="99"/>
    <w:semiHidden/>
    <w:unhideWhenUsed/>
    <w:rsid w:val="00A26FDF"/>
    <w:rPr>
      <w:b/>
      <w:bCs/>
    </w:rPr>
  </w:style>
  <w:style w:type="character" w:customStyle="1" w:styleId="CommentSubjectChar">
    <w:name w:val="Comment Subject Char"/>
    <w:basedOn w:val="CommentTextChar"/>
    <w:link w:val="CommentSubject"/>
    <w:uiPriority w:val="99"/>
    <w:semiHidden/>
    <w:rsid w:val="00A26FDF"/>
    <w:rPr>
      <w:rFonts w:ascii="Verdana" w:eastAsia="Verdana" w:hAnsi="Verdana" w:cs="Verdana"/>
      <w:b/>
      <w:bCs/>
      <w:lang w:val="hy-AM" w:eastAsia="hy-AM"/>
    </w:rPr>
  </w:style>
  <w:style w:type="paragraph" w:styleId="Revision">
    <w:name w:val="Revision"/>
    <w:hidden/>
    <w:uiPriority w:val="99"/>
    <w:semiHidden/>
    <w:rsid w:val="00A26FDF"/>
    <w:rPr>
      <w:rFonts w:ascii="Verdana" w:eastAsia="Verdana" w:hAnsi="Verdana" w:cs="Verdana"/>
      <w:sz w:val="22"/>
      <w:szCs w:val="22"/>
    </w:rPr>
  </w:style>
  <w:style w:type="character" w:customStyle="1" w:styleId="BalloonTextChar">
    <w:name w:val="Balloon Text Char"/>
    <w:basedOn w:val="DefaultParagraphFont"/>
    <w:link w:val="BalloonText"/>
    <w:uiPriority w:val="99"/>
    <w:semiHidden/>
    <w:rsid w:val="00A26FDF"/>
    <w:rPr>
      <w:rFonts w:ascii="Tahoma" w:hAnsi="Tahoma" w:cs="Tahoma"/>
      <w:sz w:val="16"/>
      <w:szCs w:val="16"/>
      <w:lang w:eastAsia="hy-AM"/>
    </w:rPr>
  </w:style>
  <w:style w:type="character" w:styleId="Hyperlink">
    <w:name w:val="Hyperlink"/>
    <w:basedOn w:val="DefaultParagraphFont"/>
    <w:uiPriority w:val="99"/>
    <w:unhideWhenUsed/>
    <w:rsid w:val="00A26FDF"/>
    <w:rPr>
      <w:color w:val="0000FF" w:themeColor="hyperlink"/>
      <w:u w:val="single"/>
    </w:rPr>
  </w:style>
  <w:style w:type="character" w:customStyle="1" w:styleId="UnresolvedMention1">
    <w:name w:val="Unresolved Mention1"/>
    <w:basedOn w:val="DefaultParagraphFont"/>
    <w:uiPriority w:val="99"/>
    <w:semiHidden/>
    <w:unhideWhenUsed/>
    <w:rsid w:val="00A26FDF"/>
    <w:rPr>
      <w:color w:val="605E5C"/>
      <w:shd w:val="clear" w:color="auto" w:fill="E1DFDD"/>
    </w:rPr>
  </w:style>
  <w:style w:type="paragraph" w:styleId="ListBullet">
    <w:name w:val="List Bullet"/>
    <w:basedOn w:val="Normal"/>
    <w:uiPriority w:val="99"/>
    <w:semiHidden/>
    <w:unhideWhenUsed/>
    <w:rsid w:val="00A26FDF"/>
    <w:pPr>
      <w:widowControl/>
      <w:numPr>
        <w:numId w:val="15"/>
      </w:numPr>
      <w:spacing w:before="120" w:after="120" w:line="240" w:lineRule="auto"/>
      <w:contextualSpacing/>
      <w:jc w:val="both"/>
    </w:pPr>
    <w:rPr>
      <w:rFonts w:eastAsiaTheme="minorHAnsi"/>
      <w:szCs w:val="22"/>
    </w:rPr>
  </w:style>
  <w:style w:type="paragraph" w:styleId="ListBullet2">
    <w:name w:val="List Bullet 2"/>
    <w:basedOn w:val="Normal"/>
    <w:uiPriority w:val="99"/>
    <w:semiHidden/>
    <w:unhideWhenUsed/>
    <w:rsid w:val="00A26FDF"/>
    <w:pPr>
      <w:widowControl/>
      <w:numPr>
        <w:numId w:val="16"/>
      </w:numPr>
      <w:spacing w:before="120" w:after="120" w:line="240" w:lineRule="auto"/>
      <w:contextualSpacing/>
      <w:jc w:val="both"/>
    </w:pPr>
    <w:rPr>
      <w:rFonts w:eastAsiaTheme="minorHAnsi"/>
      <w:szCs w:val="22"/>
    </w:rPr>
  </w:style>
  <w:style w:type="paragraph" w:styleId="ListBullet3">
    <w:name w:val="List Bullet 3"/>
    <w:basedOn w:val="Normal"/>
    <w:uiPriority w:val="99"/>
    <w:semiHidden/>
    <w:unhideWhenUsed/>
    <w:rsid w:val="00A26FDF"/>
    <w:pPr>
      <w:widowControl/>
      <w:numPr>
        <w:numId w:val="17"/>
      </w:numPr>
      <w:spacing w:before="120" w:after="120" w:line="240" w:lineRule="auto"/>
      <w:contextualSpacing/>
      <w:jc w:val="both"/>
    </w:pPr>
    <w:rPr>
      <w:rFonts w:eastAsiaTheme="minorHAnsi"/>
      <w:szCs w:val="22"/>
    </w:rPr>
  </w:style>
  <w:style w:type="paragraph" w:styleId="ListBullet4">
    <w:name w:val="List Bullet 4"/>
    <w:basedOn w:val="Normal"/>
    <w:uiPriority w:val="99"/>
    <w:semiHidden/>
    <w:unhideWhenUsed/>
    <w:rsid w:val="00A26FDF"/>
    <w:pPr>
      <w:widowControl/>
      <w:numPr>
        <w:numId w:val="18"/>
      </w:numPr>
      <w:spacing w:before="120" w:after="120" w:line="240" w:lineRule="auto"/>
      <w:contextualSpacing/>
      <w:jc w:val="both"/>
    </w:pPr>
    <w:rPr>
      <w:rFonts w:eastAsiaTheme="minorHAnsi"/>
      <w:szCs w:val="22"/>
    </w:rPr>
  </w:style>
  <w:style w:type="character" w:customStyle="1" w:styleId="UnresolvedMention2">
    <w:name w:val="Unresolved Mention2"/>
    <w:basedOn w:val="DefaultParagraphFont"/>
    <w:uiPriority w:val="99"/>
    <w:semiHidden/>
    <w:unhideWhenUsed/>
    <w:rsid w:val="00A26FDF"/>
    <w:rPr>
      <w:color w:val="605E5C"/>
      <w:shd w:val="clear" w:color="auto" w:fill="E1DFDD"/>
    </w:rPr>
  </w:style>
  <w:style w:type="character" w:customStyle="1" w:styleId="HeaderChar">
    <w:name w:val="Header Char"/>
    <w:basedOn w:val="DefaultParagraphFont"/>
    <w:link w:val="Header"/>
    <w:uiPriority w:val="99"/>
    <w:rsid w:val="00A26FDF"/>
    <w:rPr>
      <w:sz w:val="24"/>
      <w:lang w:eastAsia="hy-AM"/>
    </w:rPr>
  </w:style>
  <w:style w:type="character" w:customStyle="1" w:styleId="FooterChar">
    <w:name w:val="Footer Char"/>
    <w:basedOn w:val="DefaultParagraphFont"/>
    <w:link w:val="Footer"/>
    <w:uiPriority w:val="99"/>
    <w:rsid w:val="00A26FDF"/>
    <w:rPr>
      <w:sz w:val="24"/>
      <w:lang w:eastAsia="hy-AM"/>
    </w:rPr>
  </w:style>
  <w:style w:type="character" w:customStyle="1" w:styleId="FootnoteTextChar">
    <w:name w:val="Footnote Text Char"/>
    <w:basedOn w:val="DefaultParagraphFont"/>
    <w:link w:val="FootnoteText"/>
    <w:uiPriority w:val="99"/>
    <w:rsid w:val="00A26FDF"/>
    <w:rPr>
      <w:sz w:val="24"/>
      <w:lang w:eastAsia="hy-AM"/>
    </w:rPr>
  </w:style>
  <w:style w:type="character" w:customStyle="1" w:styleId="Heading1Char">
    <w:name w:val="Heading 1 Char"/>
    <w:basedOn w:val="DefaultParagraphFont"/>
    <w:link w:val="Heading1"/>
    <w:uiPriority w:val="9"/>
    <w:rsid w:val="00A26FDF"/>
    <w:rPr>
      <w:b/>
      <w:smallCaps/>
      <w:sz w:val="24"/>
      <w:lang w:eastAsia="hy-AM"/>
    </w:rPr>
  </w:style>
  <w:style w:type="character" w:customStyle="1" w:styleId="Heading2Char">
    <w:name w:val="Heading 2 Char"/>
    <w:basedOn w:val="DefaultParagraphFont"/>
    <w:link w:val="Heading2"/>
    <w:uiPriority w:val="9"/>
    <w:rsid w:val="00A26FDF"/>
    <w:rPr>
      <w:b/>
      <w:sz w:val="24"/>
      <w:lang w:eastAsia="hy-AM"/>
    </w:rPr>
  </w:style>
  <w:style w:type="character" w:customStyle="1" w:styleId="Heading3Char">
    <w:name w:val="Heading 3 Char"/>
    <w:basedOn w:val="DefaultParagraphFont"/>
    <w:link w:val="Heading3"/>
    <w:uiPriority w:val="9"/>
    <w:rsid w:val="00A26FDF"/>
    <w:rPr>
      <w:i/>
      <w:sz w:val="24"/>
      <w:lang w:eastAsia="hy-AM"/>
    </w:rPr>
  </w:style>
  <w:style w:type="character" w:customStyle="1" w:styleId="Heading4Char">
    <w:name w:val="Heading 4 Char"/>
    <w:basedOn w:val="DefaultParagraphFont"/>
    <w:link w:val="Heading4"/>
    <w:uiPriority w:val="9"/>
    <w:rsid w:val="00A26FDF"/>
    <w:rPr>
      <w:sz w:val="24"/>
      <w:lang w:eastAsia="hy-AM"/>
    </w:rPr>
  </w:style>
  <w:style w:type="character" w:customStyle="1" w:styleId="Heading5Char">
    <w:name w:val="Heading 5 Char"/>
    <w:basedOn w:val="DefaultParagraphFont"/>
    <w:link w:val="Heading5"/>
    <w:uiPriority w:val="9"/>
    <w:rsid w:val="00A26FDF"/>
    <w:rPr>
      <w:rFonts w:ascii="Arial" w:hAnsi="Arial"/>
      <w:sz w:val="22"/>
      <w:lang w:eastAsia="hy-AM"/>
    </w:rPr>
  </w:style>
  <w:style w:type="character" w:customStyle="1" w:styleId="Heading6Char">
    <w:name w:val="Heading 6 Char"/>
    <w:basedOn w:val="DefaultParagraphFont"/>
    <w:link w:val="Heading6"/>
    <w:uiPriority w:val="9"/>
    <w:rsid w:val="00A26FDF"/>
    <w:rPr>
      <w:rFonts w:ascii="Arial" w:hAnsi="Arial"/>
      <w:i/>
      <w:sz w:val="22"/>
      <w:lang w:eastAsia="hy-AM"/>
    </w:rPr>
  </w:style>
  <w:style w:type="character" w:customStyle="1" w:styleId="Heading7Char">
    <w:name w:val="Heading 7 Char"/>
    <w:basedOn w:val="DefaultParagraphFont"/>
    <w:link w:val="Heading7"/>
    <w:uiPriority w:val="9"/>
    <w:rsid w:val="00A26FDF"/>
    <w:rPr>
      <w:rFonts w:ascii="Arial" w:hAnsi="Arial"/>
      <w:lang w:eastAsia="hy-AM"/>
    </w:rPr>
  </w:style>
  <w:style w:type="paragraph" w:styleId="TOCHeading">
    <w:name w:val="TOC Heading"/>
    <w:basedOn w:val="Normal"/>
    <w:next w:val="Normal"/>
    <w:uiPriority w:val="39"/>
    <w:semiHidden/>
    <w:unhideWhenUsed/>
    <w:qFormat/>
    <w:rsid w:val="00A26FDF"/>
    <w:pPr>
      <w:widowControl/>
      <w:spacing w:before="120" w:after="240" w:line="240" w:lineRule="auto"/>
      <w:jc w:val="center"/>
    </w:pPr>
    <w:rPr>
      <w:rFonts w:eastAsiaTheme="minorHAnsi"/>
      <w:b/>
      <w:sz w:val="28"/>
      <w:szCs w:val="22"/>
    </w:rPr>
  </w:style>
  <w:style w:type="paragraph" w:customStyle="1" w:styleId="HeaderLandscape">
    <w:name w:val="HeaderLandscape"/>
    <w:basedOn w:val="Normal"/>
    <w:rsid w:val="00A26FDF"/>
    <w:pPr>
      <w:widowControl/>
      <w:tabs>
        <w:tab w:val="center" w:pos="7285"/>
        <w:tab w:val="right" w:pos="14003"/>
      </w:tabs>
      <w:spacing w:after="120" w:line="240" w:lineRule="auto"/>
      <w:jc w:val="both"/>
    </w:pPr>
    <w:rPr>
      <w:rFonts w:eastAsiaTheme="minorHAnsi"/>
      <w:szCs w:val="22"/>
    </w:rPr>
  </w:style>
  <w:style w:type="paragraph" w:customStyle="1" w:styleId="HeaderSensitivity">
    <w:name w:val="Header Sensitivity"/>
    <w:basedOn w:val="Normal"/>
    <w:rsid w:val="00A26FDF"/>
    <w:pPr>
      <w:widowControl/>
      <w:pBdr>
        <w:top w:val="single" w:sz="4" w:space="1" w:color="auto"/>
        <w:left w:val="single" w:sz="4" w:space="4" w:color="auto"/>
        <w:bottom w:val="single" w:sz="4" w:space="1" w:color="auto"/>
        <w:right w:val="single" w:sz="4" w:space="4" w:color="auto"/>
      </w:pBdr>
      <w:spacing w:after="120" w:line="240" w:lineRule="auto"/>
      <w:ind w:left="113" w:right="113"/>
      <w:jc w:val="center"/>
    </w:pPr>
    <w:rPr>
      <w:rFonts w:eastAsiaTheme="minorHAnsi"/>
      <w:b/>
      <w:sz w:val="32"/>
      <w:szCs w:val="22"/>
    </w:rPr>
  </w:style>
  <w:style w:type="paragraph" w:customStyle="1" w:styleId="HeaderSensitivityRight">
    <w:name w:val="Header Sensitivity Right"/>
    <w:basedOn w:val="Normal"/>
    <w:rsid w:val="00A26FDF"/>
    <w:pPr>
      <w:widowControl/>
      <w:spacing w:after="120" w:line="240" w:lineRule="auto"/>
      <w:jc w:val="right"/>
    </w:pPr>
    <w:rPr>
      <w:rFonts w:eastAsiaTheme="minorHAnsi"/>
      <w:sz w:val="28"/>
      <w:szCs w:val="22"/>
    </w:rPr>
  </w:style>
  <w:style w:type="paragraph" w:customStyle="1" w:styleId="FooterSensitivity">
    <w:name w:val="Footer Sensitivity"/>
    <w:basedOn w:val="Normal"/>
    <w:rsid w:val="00A26FDF"/>
    <w:pPr>
      <w:widowControl/>
      <w:pBdr>
        <w:top w:val="single" w:sz="4" w:space="1" w:color="auto"/>
        <w:left w:val="single" w:sz="4" w:space="4" w:color="auto"/>
        <w:bottom w:val="single" w:sz="4" w:space="1" w:color="auto"/>
        <w:right w:val="single" w:sz="4" w:space="4" w:color="auto"/>
      </w:pBdr>
      <w:spacing w:before="360" w:line="240" w:lineRule="auto"/>
      <w:ind w:left="113" w:right="113"/>
      <w:jc w:val="center"/>
    </w:pPr>
    <w:rPr>
      <w:rFonts w:eastAsiaTheme="minorHAnsi"/>
      <w:b/>
      <w:sz w:val="32"/>
      <w:szCs w:val="22"/>
    </w:rPr>
  </w:style>
  <w:style w:type="paragraph" w:customStyle="1" w:styleId="Text1">
    <w:name w:val="Text 1"/>
    <w:basedOn w:val="Normal"/>
    <w:rsid w:val="00A26FDF"/>
    <w:pPr>
      <w:widowControl/>
      <w:spacing w:before="120" w:after="120" w:line="240" w:lineRule="auto"/>
      <w:ind w:left="850"/>
      <w:jc w:val="both"/>
    </w:pPr>
    <w:rPr>
      <w:rFonts w:eastAsiaTheme="minorHAnsi"/>
      <w:szCs w:val="22"/>
    </w:rPr>
  </w:style>
  <w:style w:type="paragraph" w:customStyle="1" w:styleId="Text2">
    <w:name w:val="Text 2"/>
    <w:basedOn w:val="Normal"/>
    <w:rsid w:val="00A26FDF"/>
    <w:pPr>
      <w:widowControl/>
      <w:spacing w:before="120" w:after="120" w:line="240" w:lineRule="auto"/>
      <w:ind w:left="1417"/>
      <w:jc w:val="both"/>
    </w:pPr>
    <w:rPr>
      <w:rFonts w:eastAsiaTheme="minorHAnsi"/>
      <w:szCs w:val="22"/>
    </w:rPr>
  </w:style>
  <w:style w:type="paragraph" w:customStyle="1" w:styleId="Text3">
    <w:name w:val="Text 3"/>
    <w:basedOn w:val="Normal"/>
    <w:rsid w:val="00A26FDF"/>
    <w:pPr>
      <w:widowControl/>
      <w:spacing w:before="120" w:after="120" w:line="240" w:lineRule="auto"/>
      <w:ind w:left="1984"/>
      <w:jc w:val="both"/>
    </w:pPr>
    <w:rPr>
      <w:rFonts w:eastAsiaTheme="minorHAnsi"/>
      <w:szCs w:val="22"/>
    </w:rPr>
  </w:style>
  <w:style w:type="paragraph" w:customStyle="1" w:styleId="Text4">
    <w:name w:val="Text 4"/>
    <w:basedOn w:val="Normal"/>
    <w:rsid w:val="00A26FDF"/>
    <w:pPr>
      <w:widowControl/>
      <w:spacing w:before="120" w:after="120" w:line="240" w:lineRule="auto"/>
      <w:ind w:left="2551"/>
      <w:jc w:val="both"/>
    </w:pPr>
    <w:rPr>
      <w:rFonts w:eastAsiaTheme="minorHAnsi"/>
      <w:szCs w:val="22"/>
    </w:rPr>
  </w:style>
  <w:style w:type="paragraph" w:customStyle="1" w:styleId="Text5">
    <w:name w:val="Text 5"/>
    <w:basedOn w:val="Normal"/>
    <w:rsid w:val="00A26FDF"/>
    <w:pPr>
      <w:widowControl/>
      <w:spacing w:before="120" w:after="120" w:line="240" w:lineRule="auto"/>
      <w:ind w:left="3118"/>
      <w:jc w:val="both"/>
    </w:pPr>
    <w:rPr>
      <w:rFonts w:eastAsiaTheme="minorHAnsi"/>
      <w:szCs w:val="22"/>
    </w:rPr>
  </w:style>
  <w:style w:type="paragraph" w:customStyle="1" w:styleId="Text6">
    <w:name w:val="Text 6"/>
    <w:basedOn w:val="Normal"/>
    <w:rsid w:val="00A26FDF"/>
    <w:pPr>
      <w:widowControl/>
      <w:spacing w:before="120" w:after="120" w:line="240" w:lineRule="auto"/>
      <w:ind w:left="3685"/>
      <w:jc w:val="both"/>
    </w:pPr>
    <w:rPr>
      <w:rFonts w:eastAsiaTheme="minorHAnsi"/>
      <w:szCs w:val="22"/>
    </w:rPr>
  </w:style>
  <w:style w:type="paragraph" w:customStyle="1" w:styleId="NormalCentered">
    <w:name w:val="Normal Centered"/>
    <w:basedOn w:val="Normal"/>
    <w:rsid w:val="00A26FDF"/>
    <w:pPr>
      <w:widowControl/>
      <w:spacing w:before="120" w:after="120" w:line="240" w:lineRule="auto"/>
      <w:jc w:val="center"/>
    </w:pPr>
    <w:rPr>
      <w:rFonts w:eastAsiaTheme="minorHAnsi"/>
      <w:szCs w:val="22"/>
    </w:rPr>
  </w:style>
  <w:style w:type="paragraph" w:customStyle="1" w:styleId="NormalLeft">
    <w:name w:val="Normal Left"/>
    <w:basedOn w:val="Normal"/>
    <w:rsid w:val="00A26FDF"/>
    <w:pPr>
      <w:widowControl/>
      <w:spacing w:before="120" w:after="120" w:line="240" w:lineRule="auto"/>
    </w:pPr>
    <w:rPr>
      <w:rFonts w:eastAsiaTheme="minorHAnsi"/>
      <w:szCs w:val="22"/>
    </w:rPr>
  </w:style>
  <w:style w:type="paragraph" w:customStyle="1" w:styleId="NormalRight">
    <w:name w:val="Normal Right"/>
    <w:basedOn w:val="Normal"/>
    <w:rsid w:val="00A26FDF"/>
    <w:pPr>
      <w:widowControl/>
      <w:spacing w:before="120" w:after="120" w:line="240" w:lineRule="auto"/>
      <w:jc w:val="right"/>
    </w:pPr>
    <w:rPr>
      <w:rFonts w:eastAsiaTheme="minorHAnsi"/>
      <w:szCs w:val="22"/>
    </w:rPr>
  </w:style>
  <w:style w:type="paragraph" w:customStyle="1" w:styleId="QuotedText">
    <w:name w:val="Quoted Text"/>
    <w:basedOn w:val="Normal"/>
    <w:rsid w:val="00A26FDF"/>
    <w:pPr>
      <w:widowControl/>
      <w:spacing w:before="120" w:after="120" w:line="240" w:lineRule="auto"/>
      <w:ind w:left="1417"/>
      <w:jc w:val="both"/>
    </w:pPr>
    <w:rPr>
      <w:rFonts w:eastAsiaTheme="minorHAnsi"/>
      <w:szCs w:val="22"/>
    </w:rPr>
  </w:style>
  <w:style w:type="paragraph" w:customStyle="1" w:styleId="Point0">
    <w:name w:val="Point 0"/>
    <w:basedOn w:val="Normal"/>
    <w:rsid w:val="00A26FDF"/>
    <w:pPr>
      <w:widowControl/>
      <w:spacing w:before="120" w:after="120" w:line="240" w:lineRule="auto"/>
      <w:ind w:left="850" w:hanging="850"/>
      <w:jc w:val="both"/>
    </w:pPr>
    <w:rPr>
      <w:rFonts w:eastAsiaTheme="minorHAnsi"/>
      <w:szCs w:val="22"/>
    </w:rPr>
  </w:style>
  <w:style w:type="paragraph" w:customStyle="1" w:styleId="Point1">
    <w:name w:val="Point 1"/>
    <w:basedOn w:val="Normal"/>
    <w:rsid w:val="00A26FDF"/>
    <w:pPr>
      <w:widowControl/>
      <w:spacing w:before="120" w:after="120" w:line="240" w:lineRule="auto"/>
      <w:ind w:left="1417" w:hanging="567"/>
      <w:jc w:val="both"/>
    </w:pPr>
    <w:rPr>
      <w:rFonts w:eastAsiaTheme="minorHAnsi"/>
      <w:szCs w:val="22"/>
    </w:rPr>
  </w:style>
  <w:style w:type="paragraph" w:customStyle="1" w:styleId="Point2">
    <w:name w:val="Point 2"/>
    <w:basedOn w:val="Normal"/>
    <w:rsid w:val="00A26FDF"/>
    <w:pPr>
      <w:widowControl/>
      <w:spacing w:before="120" w:after="120" w:line="240" w:lineRule="auto"/>
      <w:ind w:left="1984" w:hanging="567"/>
      <w:jc w:val="both"/>
    </w:pPr>
    <w:rPr>
      <w:rFonts w:eastAsiaTheme="minorHAnsi"/>
      <w:szCs w:val="22"/>
    </w:rPr>
  </w:style>
  <w:style w:type="paragraph" w:customStyle="1" w:styleId="Point3">
    <w:name w:val="Point 3"/>
    <w:basedOn w:val="Normal"/>
    <w:rsid w:val="00A26FDF"/>
    <w:pPr>
      <w:widowControl/>
      <w:spacing w:before="120" w:after="120" w:line="240" w:lineRule="auto"/>
      <w:ind w:left="2551" w:hanging="567"/>
      <w:jc w:val="both"/>
    </w:pPr>
    <w:rPr>
      <w:rFonts w:eastAsiaTheme="minorHAnsi"/>
      <w:szCs w:val="22"/>
    </w:rPr>
  </w:style>
  <w:style w:type="paragraph" w:customStyle="1" w:styleId="Point4">
    <w:name w:val="Point 4"/>
    <w:basedOn w:val="Normal"/>
    <w:rsid w:val="00A26FDF"/>
    <w:pPr>
      <w:widowControl/>
      <w:spacing w:before="120" w:after="120" w:line="240" w:lineRule="auto"/>
      <w:ind w:left="3118" w:hanging="567"/>
      <w:jc w:val="both"/>
    </w:pPr>
    <w:rPr>
      <w:rFonts w:eastAsiaTheme="minorHAnsi"/>
      <w:szCs w:val="22"/>
    </w:rPr>
  </w:style>
  <w:style w:type="paragraph" w:customStyle="1" w:styleId="Point5">
    <w:name w:val="Point 5"/>
    <w:basedOn w:val="Normal"/>
    <w:rsid w:val="00A26FDF"/>
    <w:pPr>
      <w:widowControl/>
      <w:spacing w:before="120" w:after="120" w:line="240" w:lineRule="auto"/>
      <w:ind w:left="3685" w:hanging="567"/>
      <w:jc w:val="both"/>
    </w:pPr>
    <w:rPr>
      <w:rFonts w:eastAsiaTheme="minorHAnsi"/>
      <w:szCs w:val="22"/>
    </w:rPr>
  </w:style>
  <w:style w:type="paragraph" w:customStyle="1" w:styleId="Tiret0">
    <w:name w:val="Tiret 0"/>
    <w:basedOn w:val="Point0"/>
    <w:rsid w:val="00A26FDF"/>
    <w:pPr>
      <w:numPr>
        <w:numId w:val="19"/>
      </w:numPr>
    </w:pPr>
  </w:style>
  <w:style w:type="paragraph" w:customStyle="1" w:styleId="Tiret1">
    <w:name w:val="Tiret 1"/>
    <w:basedOn w:val="Point1"/>
    <w:rsid w:val="00A26FDF"/>
    <w:pPr>
      <w:numPr>
        <w:numId w:val="20"/>
      </w:numPr>
    </w:pPr>
  </w:style>
  <w:style w:type="paragraph" w:customStyle="1" w:styleId="Tiret2">
    <w:name w:val="Tiret 2"/>
    <w:basedOn w:val="Point2"/>
    <w:rsid w:val="00A26FDF"/>
    <w:pPr>
      <w:numPr>
        <w:numId w:val="21"/>
      </w:numPr>
    </w:pPr>
  </w:style>
  <w:style w:type="paragraph" w:customStyle="1" w:styleId="Tiret3">
    <w:name w:val="Tiret 3"/>
    <w:basedOn w:val="Point3"/>
    <w:rsid w:val="00A26FDF"/>
    <w:pPr>
      <w:numPr>
        <w:numId w:val="22"/>
      </w:numPr>
    </w:pPr>
  </w:style>
  <w:style w:type="paragraph" w:customStyle="1" w:styleId="Tiret4">
    <w:name w:val="Tiret 4"/>
    <w:basedOn w:val="Point4"/>
    <w:rsid w:val="00A26FDF"/>
    <w:pPr>
      <w:numPr>
        <w:numId w:val="23"/>
      </w:numPr>
    </w:pPr>
  </w:style>
  <w:style w:type="paragraph" w:customStyle="1" w:styleId="Tiret5">
    <w:name w:val="Tiret 5"/>
    <w:basedOn w:val="Point5"/>
    <w:rsid w:val="00A26FDF"/>
    <w:pPr>
      <w:numPr>
        <w:numId w:val="32"/>
      </w:numPr>
    </w:pPr>
  </w:style>
  <w:style w:type="paragraph" w:customStyle="1" w:styleId="PointDouble0">
    <w:name w:val="PointDouble 0"/>
    <w:basedOn w:val="Normal"/>
    <w:rsid w:val="00A26FDF"/>
    <w:pPr>
      <w:widowControl/>
      <w:tabs>
        <w:tab w:val="left" w:pos="850"/>
      </w:tabs>
      <w:spacing w:before="120" w:after="120" w:line="240" w:lineRule="auto"/>
      <w:ind w:left="1417" w:hanging="1417"/>
      <w:jc w:val="both"/>
    </w:pPr>
    <w:rPr>
      <w:rFonts w:eastAsiaTheme="minorHAnsi"/>
      <w:szCs w:val="22"/>
    </w:rPr>
  </w:style>
  <w:style w:type="paragraph" w:customStyle="1" w:styleId="PointDouble1">
    <w:name w:val="PointDouble 1"/>
    <w:basedOn w:val="Normal"/>
    <w:rsid w:val="00A26FDF"/>
    <w:pPr>
      <w:widowControl/>
      <w:tabs>
        <w:tab w:val="left" w:pos="1417"/>
      </w:tabs>
      <w:spacing w:before="120" w:after="120" w:line="240" w:lineRule="auto"/>
      <w:ind w:left="1984" w:hanging="1134"/>
      <w:jc w:val="both"/>
    </w:pPr>
    <w:rPr>
      <w:rFonts w:eastAsiaTheme="minorHAnsi"/>
      <w:szCs w:val="22"/>
    </w:rPr>
  </w:style>
  <w:style w:type="paragraph" w:customStyle="1" w:styleId="PointDouble2">
    <w:name w:val="PointDouble 2"/>
    <w:basedOn w:val="Normal"/>
    <w:rsid w:val="00A26FDF"/>
    <w:pPr>
      <w:widowControl/>
      <w:tabs>
        <w:tab w:val="left" w:pos="1984"/>
      </w:tabs>
      <w:spacing w:before="120" w:after="120" w:line="240" w:lineRule="auto"/>
      <w:ind w:left="2551" w:hanging="1134"/>
      <w:jc w:val="both"/>
    </w:pPr>
    <w:rPr>
      <w:rFonts w:eastAsiaTheme="minorHAnsi"/>
      <w:szCs w:val="22"/>
    </w:rPr>
  </w:style>
  <w:style w:type="paragraph" w:customStyle="1" w:styleId="PointDouble3">
    <w:name w:val="PointDouble 3"/>
    <w:basedOn w:val="Normal"/>
    <w:rsid w:val="00A26FDF"/>
    <w:pPr>
      <w:widowControl/>
      <w:tabs>
        <w:tab w:val="left" w:pos="2551"/>
      </w:tabs>
      <w:spacing w:before="120" w:after="120" w:line="240" w:lineRule="auto"/>
      <w:ind w:left="3118" w:hanging="1134"/>
      <w:jc w:val="both"/>
    </w:pPr>
    <w:rPr>
      <w:rFonts w:eastAsiaTheme="minorHAnsi"/>
      <w:szCs w:val="22"/>
    </w:rPr>
  </w:style>
  <w:style w:type="paragraph" w:customStyle="1" w:styleId="PointDouble4">
    <w:name w:val="PointDouble 4"/>
    <w:basedOn w:val="Normal"/>
    <w:rsid w:val="00A26FDF"/>
    <w:pPr>
      <w:widowControl/>
      <w:tabs>
        <w:tab w:val="left" w:pos="3118"/>
      </w:tabs>
      <w:spacing w:before="120" w:after="120" w:line="240" w:lineRule="auto"/>
      <w:ind w:left="3685" w:hanging="1134"/>
      <w:jc w:val="both"/>
    </w:pPr>
    <w:rPr>
      <w:rFonts w:eastAsiaTheme="minorHAnsi"/>
      <w:szCs w:val="22"/>
    </w:rPr>
  </w:style>
  <w:style w:type="paragraph" w:customStyle="1" w:styleId="PointTriple0">
    <w:name w:val="PointTriple 0"/>
    <w:basedOn w:val="Normal"/>
    <w:rsid w:val="00A26FDF"/>
    <w:pPr>
      <w:widowControl/>
      <w:tabs>
        <w:tab w:val="left" w:pos="850"/>
        <w:tab w:val="left" w:pos="1417"/>
      </w:tabs>
      <w:spacing w:before="120" w:after="120" w:line="240" w:lineRule="auto"/>
      <w:ind w:left="1984" w:hanging="1984"/>
      <w:jc w:val="both"/>
    </w:pPr>
    <w:rPr>
      <w:rFonts w:eastAsiaTheme="minorHAnsi"/>
      <w:szCs w:val="22"/>
    </w:rPr>
  </w:style>
  <w:style w:type="paragraph" w:customStyle="1" w:styleId="PointTriple1">
    <w:name w:val="PointTriple 1"/>
    <w:basedOn w:val="Normal"/>
    <w:rsid w:val="00A26FDF"/>
    <w:pPr>
      <w:widowControl/>
      <w:tabs>
        <w:tab w:val="left" w:pos="1417"/>
        <w:tab w:val="left" w:pos="1984"/>
      </w:tabs>
      <w:spacing w:before="120" w:after="120" w:line="240" w:lineRule="auto"/>
      <w:ind w:left="2551" w:hanging="1701"/>
      <w:jc w:val="both"/>
    </w:pPr>
    <w:rPr>
      <w:rFonts w:eastAsiaTheme="minorHAnsi"/>
      <w:szCs w:val="22"/>
    </w:rPr>
  </w:style>
  <w:style w:type="paragraph" w:customStyle="1" w:styleId="PointTriple2">
    <w:name w:val="PointTriple 2"/>
    <w:basedOn w:val="Normal"/>
    <w:rsid w:val="00A26FDF"/>
    <w:pPr>
      <w:widowControl/>
      <w:tabs>
        <w:tab w:val="left" w:pos="1984"/>
        <w:tab w:val="left" w:pos="2551"/>
      </w:tabs>
      <w:spacing w:before="120" w:after="120" w:line="240" w:lineRule="auto"/>
      <w:ind w:left="3118" w:hanging="1701"/>
      <w:jc w:val="both"/>
    </w:pPr>
    <w:rPr>
      <w:rFonts w:eastAsiaTheme="minorHAnsi"/>
      <w:szCs w:val="22"/>
    </w:rPr>
  </w:style>
  <w:style w:type="paragraph" w:customStyle="1" w:styleId="PointTriple3">
    <w:name w:val="PointTriple 3"/>
    <w:basedOn w:val="Normal"/>
    <w:rsid w:val="00A26FDF"/>
    <w:pPr>
      <w:widowControl/>
      <w:tabs>
        <w:tab w:val="left" w:pos="2551"/>
        <w:tab w:val="left" w:pos="3118"/>
      </w:tabs>
      <w:spacing w:before="120" w:after="120" w:line="240" w:lineRule="auto"/>
      <w:ind w:left="3685" w:hanging="1701"/>
      <w:jc w:val="both"/>
    </w:pPr>
    <w:rPr>
      <w:rFonts w:eastAsiaTheme="minorHAnsi"/>
      <w:szCs w:val="22"/>
    </w:rPr>
  </w:style>
  <w:style w:type="paragraph" w:customStyle="1" w:styleId="PointTriple4">
    <w:name w:val="PointTriple 4"/>
    <w:basedOn w:val="Normal"/>
    <w:rsid w:val="00A26FDF"/>
    <w:pPr>
      <w:widowControl/>
      <w:tabs>
        <w:tab w:val="left" w:pos="3118"/>
        <w:tab w:val="left" w:pos="3685"/>
      </w:tabs>
      <w:spacing w:before="120" w:after="120" w:line="240" w:lineRule="auto"/>
      <w:ind w:left="4252" w:hanging="1701"/>
      <w:jc w:val="both"/>
    </w:pPr>
    <w:rPr>
      <w:rFonts w:eastAsiaTheme="minorHAnsi"/>
      <w:szCs w:val="22"/>
    </w:rPr>
  </w:style>
  <w:style w:type="paragraph" w:customStyle="1" w:styleId="NumPar1">
    <w:name w:val="NumPar 1"/>
    <w:basedOn w:val="Normal"/>
    <w:next w:val="Text1"/>
    <w:rsid w:val="00A26FDF"/>
    <w:pPr>
      <w:widowControl/>
      <w:numPr>
        <w:numId w:val="33"/>
      </w:numPr>
      <w:spacing w:before="120" w:after="120" w:line="240" w:lineRule="auto"/>
      <w:jc w:val="both"/>
    </w:pPr>
    <w:rPr>
      <w:rFonts w:eastAsiaTheme="minorHAnsi"/>
      <w:szCs w:val="22"/>
    </w:rPr>
  </w:style>
  <w:style w:type="paragraph" w:customStyle="1" w:styleId="NumPar2">
    <w:name w:val="NumPar 2"/>
    <w:basedOn w:val="Normal"/>
    <w:next w:val="Text1"/>
    <w:rsid w:val="00A26FDF"/>
    <w:pPr>
      <w:widowControl/>
      <w:numPr>
        <w:ilvl w:val="1"/>
        <w:numId w:val="33"/>
      </w:numPr>
      <w:spacing w:before="120" w:after="120" w:line="240" w:lineRule="auto"/>
      <w:jc w:val="both"/>
    </w:pPr>
    <w:rPr>
      <w:rFonts w:eastAsiaTheme="minorHAnsi"/>
      <w:szCs w:val="22"/>
    </w:rPr>
  </w:style>
  <w:style w:type="paragraph" w:customStyle="1" w:styleId="NumPar3">
    <w:name w:val="NumPar 3"/>
    <w:basedOn w:val="Normal"/>
    <w:next w:val="Text1"/>
    <w:rsid w:val="00A26FDF"/>
    <w:pPr>
      <w:widowControl/>
      <w:numPr>
        <w:ilvl w:val="2"/>
        <w:numId w:val="33"/>
      </w:numPr>
      <w:spacing w:before="120" w:after="120" w:line="240" w:lineRule="auto"/>
      <w:jc w:val="both"/>
    </w:pPr>
    <w:rPr>
      <w:rFonts w:eastAsiaTheme="minorHAnsi"/>
      <w:szCs w:val="22"/>
    </w:rPr>
  </w:style>
  <w:style w:type="paragraph" w:customStyle="1" w:styleId="NumPar4">
    <w:name w:val="NumPar 4"/>
    <w:basedOn w:val="Normal"/>
    <w:next w:val="Text1"/>
    <w:rsid w:val="00A26FDF"/>
    <w:pPr>
      <w:widowControl/>
      <w:numPr>
        <w:ilvl w:val="3"/>
        <w:numId w:val="33"/>
      </w:numPr>
      <w:spacing w:before="120" w:after="120" w:line="240" w:lineRule="auto"/>
      <w:jc w:val="both"/>
    </w:pPr>
    <w:rPr>
      <w:rFonts w:eastAsiaTheme="minorHAnsi"/>
      <w:szCs w:val="22"/>
    </w:rPr>
  </w:style>
  <w:style w:type="paragraph" w:customStyle="1" w:styleId="NumPar5">
    <w:name w:val="NumPar 5"/>
    <w:basedOn w:val="Normal"/>
    <w:next w:val="Text2"/>
    <w:rsid w:val="00A26FDF"/>
    <w:pPr>
      <w:widowControl/>
      <w:numPr>
        <w:ilvl w:val="4"/>
        <w:numId w:val="33"/>
      </w:numPr>
      <w:spacing w:before="120" w:after="120" w:line="240" w:lineRule="auto"/>
      <w:jc w:val="both"/>
    </w:pPr>
    <w:rPr>
      <w:rFonts w:eastAsiaTheme="minorHAnsi"/>
      <w:szCs w:val="22"/>
    </w:rPr>
  </w:style>
  <w:style w:type="paragraph" w:customStyle="1" w:styleId="NumPar6">
    <w:name w:val="NumPar 6"/>
    <w:basedOn w:val="Normal"/>
    <w:next w:val="Text2"/>
    <w:rsid w:val="00A26FDF"/>
    <w:pPr>
      <w:widowControl/>
      <w:numPr>
        <w:ilvl w:val="5"/>
        <w:numId w:val="33"/>
      </w:numPr>
      <w:spacing w:before="120" w:after="120" w:line="240" w:lineRule="auto"/>
      <w:jc w:val="both"/>
    </w:pPr>
    <w:rPr>
      <w:rFonts w:eastAsiaTheme="minorHAnsi"/>
      <w:szCs w:val="22"/>
    </w:rPr>
  </w:style>
  <w:style w:type="paragraph" w:customStyle="1" w:styleId="NumPar7">
    <w:name w:val="NumPar 7"/>
    <w:basedOn w:val="Normal"/>
    <w:next w:val="Text2"/>
    <w:rsid w:val="00A26FDF"/>
    <w:pPr>
      <w:widowControl/>
      <w:numPr>
        <w:ilvl w:val="6"/>
        <w:numId w:val="33"/>
      </w:numPr>
      <w:spacing w:before="120" w:after="120" w:line="240" w:lineRule="auto"/>
      <w:jc w:val="both"/>
    </w:pPr>
    <w:rPr>
      <w:rFonts w:eastAsiaTheme="minorHAnsi"/>
      <w:szCs w:val="22"/>
    </w:rPr>
  </w:style>
  <w:style w:type="paragraph" w:customStyle="1" w:styleId="ManualNumPar1">
    <w:name w:val="Manual NumPar 1"/>
    <w:basedOn w:val="Normal"/>
    <w:next w:val="Text1"/>
    <w:rsid w:val="00A26FDF"/>
    <w:pPr>
      <w:widowControl/>
      <w:spacing w:before="120" w:after="120" w:line="240" w:lineRule="auto"/>
      <w:ind w:left="850" w:hanging="850"/>
      <w:jc w:val="both"/>
    </w:pPr>
    <w:rPr>
      <w:rFonts w:eastAsiaTheme="minorHAnsi"/>
      <w:szCs w:val="22"/>
    </w:rPr>
  </w:style>
  <w:style w:type="paragraph" w:customStyle="1" w:styleId="ManualNumPar2">
    <w:name w:val="Manual NumPar 2"/>
    <w:basedOn w:val="Normal"/>
    <w:next w:val="Text1"/>
    <w:rsid w:val="00A26FDF"/>
    <w:pPr>
      <w:widowControl/>
      <w:spacing w:before="120" w:after="120" w:line="240" w:lineRule="auto"/>
      <w:ind w:left="850" w:hanging="850"/>
      <w:jc w:val="both"/>
    </w:pPr>
    <w:rPr>
      <w:rFonts w:eastAsiaTheme="minorHAnsi"/>
      <w:szCs w:val="22"/>
    </w:rPr>
  </w:style>
  <w:style w:type="paragraph" w:customStyle="1" w:styleId="ManualNumPar3">
    <w:name w:val="Manual NumPar 3"/>
    <w:basedOn w:val="Normal"/>
    <w:next w:val="Text1"/>
    <w:rsid w:val="00A26FDF"/>
    <w:pPr>
      <w:widowControl/>
      <w:spacing w:before="120" w:after="120" w:line="240" w:lineRule="auto"/>
      <w:ind w:left="850" w:hanging="850"/>
      <w:jc w:val="both"/>
    </w:pPr>
    <w:rPr>
      <w:rFonts w:eastAsiaTheme="minorHAnsi"/>
      <w:szCs w:val="22"/>
    </w:rPr>
  </w:style>
  <w:style w:type="paragraph" w:customStyle="1" w:styleId="ManualNumPar4">
    <w:name w:val="Manual NumPar 4"/>
    <w:basedOn w:val="Normal"/>
    <w:next w:val="Text1"/>
    <w:rsid w:val="00A26FDF"/>
    <w:pPr>
      <w:widowControl/>
      <w:spacing w:before="120" w:after="120" w:line="240" w:lineRule="auto"/>
      <w:ind w:left="850" w:hanging="850"/>
      <w:jc w:val="both"/>
    </w:pPr>
    <w:rPr>
      <w:rFonts w:eastAsiaTheme="minorHAnsi"/>
      <w:szCs w:val="22"/>
    </w:rPr>
  </w:style>
  <w:style w:type="paragraph" w:customStyle="1" w:styleId="ManualNumPar5">
    <w:name w:val="Manual NumPar 5"/>
    <w:basedOn w:val="Normal"/>
    <w:next w:val="Text2"/>
    <w:rsid w:val="00A26FDF"/>
    <w:pPr>
      <w:widowControl/>
      <w:spacing w:before="120" w:after="120" w:line="240" w:lineRule="auto"/>
      <w:ind w:left="1417" w:hanging="1417"/>
      <w:jc w:val="both"/>
    </w:pPr>
    <w:rPr>
      <w:rFonts w:eastAsiaTheme="minorHAnsi"/>
      <w:szCs w:val="22"/>
    </w:rPr>
  </w:style>
  <w:style w:type="paragraph" w:customStyle="1" w:styleId="ManualNumPar6">
    <w:name w:val="Manual NumPar 6"/>
    <w:basedOn w:val="Normal"/>
    <w:next w:val="Text2"/>
    <w:rsid w:val="00A26FDF"/>
    <w:pPr>
      <w:widowControl/>
      <w:spacing w:before="120" w:after="120" w:line="240" w:lineRule="auto"/>
      <w:ind w:left="1417" w:hanging="1417"/>
      <w:jc w:val="both"/>
    </w:pPr>
    <w:rPr>
      <w:rFonts w:eastAsiaTheme="minorHAnsi"/>
      <w:szCs w:val="22"/>
    </w:rPr>
  </w:style>
  <w:style w:type="paragraph" w:customStyle="1" w:styleId="ManualNumPar7">
    <w:name w:val="Manual NumPar 7"/>
    <w:basedOn w:val="Normal"/>
    <w:next w:val="Text2"/>
    <w:rsid w:val="00A26FDF"/>
    <w:pPr>
      <w:widowControl/>
      <w:spacing w:before="120" w:after="120" w:line="240" w:lineRule="auto"/>
      <w:ind w:left="1417" w:hanging="1417"/>
      <w:jc w:val="both"/>
    </w:pPr>
    <w:rPr>
      <w:rFonts w:eastAsiaTheme="minorHAnsi"/>
      <w:szCs w:val="22"/>
    </w:rPr>
  </w:style>
  <w:style w:type="paragraph" w:customStyle="1" w:styleId="QuotedNumPar">
    <w:name w:val="Quoted NumPar"/>
    <w:basedOn w:val="Normal"/>
    <w:rsid w:val="00A26FDF"/>
    <w:pPr>
      <w:widowControl/>
      <w:spacing w:before="120" w:after="120" w:line="240" w:lineRule="auto"/>
      <w:ind w:left="1417" w:hanging="567"/>
      <w:jc w:val="both"/>
    </w:pPr>
    <w:rPr>
      <w:rFonts w:eastAsiaTheme="minorHAnsi"/>
      <w:szCs w:val="22"/>
    </w:rPr>
  </w:style>
  <w:style w:type="paragraph" w:customStyle="1" w:styleId="ManualHeading1">
    <w:name w:val="Manual Heading 1"/>
    <w:basedOn w:val="Normal"/>
    <w:next w:val="Text1"/>
    <w:rsid w:val="00A26FDF"/>
    <w:pPr>
      <w:keepNext/>
      <w:widowControl/>
      <w:tabs>
        <w:tab w:val="left" w:pos="850"/>
      </w:tabs>
      <w:spacing w:before="360" w:after="120" w:line="240" w:lineRule="auto"/>
      <w:ind w:left="850" w:hanging="850"/>
      <w:jc w:val="both"/>
      <w:outlineLvl w:val="0"/>
    </w:pPr>
    <w:rPr>
      <w:rFonts w:eastAsiaTheme="minorHAnsi"/>
      <w:b/>
      <w:smallCaps/>
      <w:szCs w:val="22"/>
    </w:rPr>
  </w:style>
  <w:style w:type="paragraph" w:customStyle="1" w:styleId="ManualHeading2">
    <w:name w:val="Manual Heading 2"/>
    <w:basedOn w:val="Normal"/>
    <w:next w:val="Text1"/>
    <w:rsid w:val="00A26FDF"/>
    <w:pPr>
      <w:keepNext/>
      <w:widowControl/>
      <w:tabs>
        <w:tab w:val="left" w:pos="850"/>
      </w:tabs>
      <w:spacing w:before="120" w:after="120" w:line="240" w:lineRule="auto"/>
      <w:ind w:left="850" w:hanging="850"/>
      <w:jc w:val="both"/>
      <w:outlineLvl w:val="1"/>
    </w:pPr>
    <w:rPr>
      <w:rFonts w:eastAsiaTheme="minorHAnsi"/>
      <w:b/>
      <w:szCs w:val="22"/>
    </w:rPr>
  </w:style>
  <w:style w:type="paragraph" w:customStyle="1" w:styleId="ManualHeading3">
    <w:name w:val="Manual Heading 3"/>
    <w:basedOn w:val="Normal"/>
    <w:next w:val="Text1"/>
    <w:rsid w:val="00A26FDF"/>
    <w:pPr>
      <w:keepNext/>
      <w:widowControl/>
      <w:tabs>
        <w:tab w:val="left" w:pos="850"/>
      </w:tabs>
      <w:spacing w:before="120" w:after="120" w:line="240" w:lineRule="auto"/>
      <w:ind w:left="850" w:hanging="850"/>
      <w:jc w:val="both"/>
      <w:outlineLvl w:val="2"/>
    </w:pPr>
    <w:rPr>
      <w:rFonts w:eastAsiaTheme="minorHAnsi"/>
      <w:i/>
      <w:szCs w:val="22"/>
    </w:rPr>
  </w:style>
  <w:style w:type="paragraph" w:customStyle="1" w:styleId="ManualHeading4">
    <w:name w:val="Manual Heading 4"/>
    <w:basedOn w:val="Normal"/>
    <w:next w:val="Text1"/>
    <w:rsid w:val="00A26FDF"/>
    <w:pPr>
      <w:keepNext/>
      <w:widowControl/>
      <w:tabs>
        <w:tab w:val="left" w:pos="850"/>
      </w:tabs>
      <w:spacing w:before="120" w:after="120" w:line="240" w:lineRule="auto"/>
      <w:ind w:left="850" w:hanging="850"/>
      <w:jc w:val="both"/>
      <w:outlineLvl w:val="3"/>
    </w:pPr>
    <w:rPr>
      <w:rFonts w:eastAsiaTheme="minorHAnsi"/>
      <w:szCs w:val="22"/>
    </w:rPr>
  </w:style>
  <w:style w:type="paragraph" w:customStyle="1" w:styleId="ManualHeading5">
    <w:name w:val="Manual Heading 5"/>
    <w:basedOn w:val="Normal"/>
    <w:next w:val="Text2"/>
    <w:rsid w:val="00A26FDF"/>
    <w:pPr>
      <w:keepNext/>
      <w:widowControl/>
      <w:tabs>
        <w:tab w:val="left" w:pos="1417"/>
      </w:tabs>
      <w:spacing w:before="120" w:after="120" w:line="240" w:lineRule="auto"/>
      <w:ind w:left="1417" w:hanging="1417"/>
      <w:jc w:val="both"/>
      <w:outlineLvl w:val="4"/>
    </w:pPr>
    <w:rPr>
      <w:rFonts w:eastAsiaTheme="minorHAnsi"/>
      <w:szCs w:val="22"/>
    </w:rPr>
  </w:style>
  <w:style w:type="paragraph" w:customStyle="1" w:styleId="ManualHeading6">
    <w:name w:val="Manual Heading 6"/>
    <w:basedOn w:val="Normal"/>
    <w:next w:val="Text2"/>
    <w:rsid w:val="00A26FDF"/>
    <w:pPr>
      <w:keepNext/>
      <w:widowControl/>
      <w:tabs>
        <w:tab w:val="left" w:pos="1417"/>
      </w:tabs>
      <w:spacing w:before="120" w:after="120" w:line="240" w:lineRule="auto"/>
      <w:ind w:left="1417" w:hanging="1417"/>
      <w:jc w:val="both"/>
      <w:outlineLvl w:val="5"/>
    </w:pPr>
    <w:rPr>
      <w:rFonts w:eastAsiaTheme="minorHAnsi"/>
      <w:szCs w:val="22"/>
    </w:rPr>
  </w:style>
  <w:style w:type="paragraph" w:customStyle="1" w:styleId="ManualHeading7">
    <w:name w:val="Manual Heading 7"/>
    <w:basedOn w:val="Normal"/>
    <w:next w:val="Text2"/>
    <w:rsid w:val="00A26FDF"/>
    <w:pPr>
      <w:keepNext/>
      <w:widowControl/>
      <w:tabs>
        <w:tab w:val="left" w:pos="1417"/>
      </w:tabs>
      <w:spacing w:before="120" w:after="120" w:line="240" w:lineRule="auto"/>
      <w:ind w:left="1417" w:hanging="1417"/>
      <w:jc w:val="both"/>
      <w:outlineLvl w:val="6"/>
    </w:pPr>
    <w:rPr>
      <w:rFonts w:eastAsiaTheme="minorHAnsi"/>
      <w:szCs w:val="22"/>
    </w:rPr>
  </w:style>
  <w:style w:type="paragraph" w:customStyle="1" w:styleId="ChapterTitle">
    <w:name w:val="ChapterTitle"/>
    <w:basedOn w:val="Normal"/>
    <w:next w:val="Normal"/>
    <w:rsid w:val="00A26FDF"/>
    <w:pPr>
      <w:keepNext/>
      <w:widowControl/>
      <w:spacing w:before="120" w:after="360" w:line="240" w:lineRule="auto"/>
      <w:jc w:val="center"/>
    </w:pPr>
    <w:rPr>
      <w:rFonts w:eastAsiaTheme="minorHAnsi"/>
      <w:b/>
      <w:sz w:val="32"/>
      <w:szCs w:val="22"/>
    </w:rPr>
  </w:style>
  <w:style w:type="paragraph" w:customStyle="1" w:styleId="PartTitle">
    <w:name w:val="PartTitle"/>
    <w:basedOn w:val="Normal"/>
    <w:next w:val="ChapterTitle"/>
    <w:rsid w:val="00A26FDF"/>
    <w:pPr>
      <w:keepNext/>
      <w:pageBreakBefore/>
      <w:widowControl/>
      <w:spacing w:before="120" w:after="360" w:line="240" w:lineRule="auto"/>
      <w:jc w:val="center"/>
    </w:pPr>
    <w:rPr>
      <w:rFonts w:eastAsiaTheme="minorHAnsi"/>
      <w:b/>
      <w:sz w:val="36"/>
      <w:szCs w:val="22"/>
    </w:rPr>
  </w:style>
  <w:style w:type="paragraph" w:customStyle="1" w:styleId="SectionTitle">
    <w:name w:val="SectionTitle"/>
    <w:basedOn w:val="Normal"/>
    <w:next w:val="Heading1"/>
    <w:rsid w:val="00A26FDF"/>
    <w:pPr>
      <w:keepNext/>
      <w:widowControl/>
      <w:spacing w:before="120" w:after="360" w:line="240" w:lineRule="auto"/>
      <w:jc w:val="center"/>
    </w:pPr>
    <w:rPr>
      <w:rFonts w:eastAsiaTheme="minorHAnsi"/>
      <w:b/>
      <w:smallCaps/>
      <w:sz w:val="28"/>
      <w:szCs w:val="22"/>
    </w:rPr>
  </w:style>
  <w:style w:type="paragraph" w:customStyle="1" w:styleId="TableTitle">
    <w:name w:val="Table Title"/>
    <w:basedOn w:val="Normal"/>
    <w:next w:val="Normal"/>
    <w:rsid w:val="00A26FDF"/>
    <w:pPr>
      <w:widowControl/>
      <w:spacing w:before="120" w:after="120" w:line="240" w:lineRule="auto"/>
      <w:jc w:val="center"/>
    </w:pPr>
    <w:rPr>
      <w:rFonts w:eastAsiaTheme="minorHAnsi"/>
      <w:b/>
      <w:szCs w:val="22"/>
    </w:rPr>
  </w:style>
  <w:style w:type="character" w:customStyle="1" w:styleId="Marker">
    <w:name w:val="Marker"/>
    <w:basedOn w:val="DefaultParagraphFont"/>
    <w:rsid w:val="00A26FDF"/>
    <w:rPr>
      <w:color w:val="0000FF"/>
      <w:bdr w:val="none" w:sz="0" w:space="0" w:color="auto"/>
      <w:shd w:val="clear" w:color="auto" w:fill="auto"/>
    </w:rPr>
  </w:style>
  <w:style w:type="character" w:customStyle="1" w:styleId="Marker1">
    <w:name w:val="Marker1"/>
    <w:basedOn w:val="DefaultParagraphFont"/>
    <w:rsid w:val="00A26FDF"/>
    <w:rPr>
      <w:color w:val="008000"/>
      <w:shd w:val="clear" w:color="auto" w:fill="auto"/>
    </w:rPr>
  </w:style>
  <w:style w:type="character" w:customStyle="1" w:styleId="Marker2">
    <w:name w:val="Marker2"/>
    <w:basedOn w:val="DefaultParagraphFont"/>
    <w:rsid w:val="00A26FDF"/>
    <w:rPr>
      <w:color w:val="FF0000"/>
      <w:shd w:val="clear" w:color="auto" w:fill="auto"/>
    </w:rPr>
  </w:style>
  <w:style w:type="paragraph" w:customStyle="1" w:styleId="Point0number">
    <w:name w:val="Point 0 (number)"/>
    <w:basedOn w:val="Normal"/>
    <w:rsid w:val="00A26FDF"/>
    <w:pPr>
      <w:widowControl/>
      <w:numPr>
        <w:numId w:val="24"/>
      </w:numPr>
      <w:spacing w:before="120" w:after="120" w:line="240" w:lineRule="auto"/>
      <w:jc w:val="both"/>
    </w:pPr>
    <w:rPr>
      <w:rFonts w:eastAsiaTheme="minorHAnsi"/>
      <w:szCs w:val="22"/>
    </w:rPr>
  </w:style>
  <w:style w:type="paragraph" w:customStyle="1" w:styleId="Point1number">
    <w:name w:val="Point 1 (number)"/>
    <w:basedOn w:val="Normal"/>
    <w:rsid w:val="00A26FDF"/>
    <w:pPr>
      <w:widowControl/>
      <w:numPr>
        <w:ilvl w:val="2"/>
        <w:numId w:val="24"/>
      </w:numPr>
      <w:spacing w:before="120" w:after="120" w:line="240" w:lineRule="auto"/>
      <w:jc w:val="both"/>
    </w:pPr>
    <w:rPr>
      <w:rFonts w:eastAsiaTheme="minorHAnsi"/>
      <w:szCs w:val="22"/>
    </w:rPr>
  </w:style>
  <w:style w:type="paragraph" w:customStyle="1" w:styleId="Point2number">
    <w:name w:val="Point 2 (number)"/>
    <w:basedOn w:val="Normal"/>
    <w:rsid w:val="00A26FDF"/>
    <w:pPr>
      <w:widowControl/>
      <w:numPr>
        <w:ilvl w:val="4"/>
        <w:numId w:val="24"/>
      </w:numPr>
      <w:spacing w:before="120" w:after="120" w:line="240" w:lineRule="auto"/>
      <w:jc w:val="both"/>
    </w:pPr>
    <w:rPr>
      <w:rFonts w:eastAsiaTheme="minorHAnsi"/>
      <w:szCs w:val="22"/>
    </w:rPr>
  </w:style>
  <w:style w:type="paragraph" w:customStyle="1" w:styleId="Point3number">
    <w:name w:val="Point 3 (number)"/>
    <w:basedOn w:val="Normal"/>
    <w:rsid w:val="00A26FDF"/>
    <w:pPr>
      <w:widowControl/>
      <w:numPr>
        <w:ilvl w:val="6"/>
        <w:numId w:val="24"/>
      </w:numPr>
      <w:spacing w:before="120" w:after="120" w:line="240" w:lineRule="auto"/>
      <w:jc w:val="both"/>
    </w:pPr>
    <w:rPr>
      <w:rFonts w:eastAsiaTheme="minorHAnsi"/>
      <w:szCs w:val="22"/>
    </w:rPr>
  </w:style>
  <w:style w:type="paragraph" w:customStyle="1" w:styleId="Point0letter">
    <w:name w:val="Point 0 (letter)"/>
    <w:basedOn w:val="Normal"/>
    <w:rsid w:val="00A26FDF"/>
    <w:pPr>
      <w:widowControl/>
      <w:numPr>
        <w:ilvl w:val="1"/>
        <w:numId w:val="24"/>
      </w:numPr>
      <w:spacing w:before="120" w:after="120" w:line="240" w:lineRule="auto"/>
      <w:jc w:val="both"/>
    </w:pPr>
    <w:rPr>
      <w:rFonts w:eastAsiaTheme="minorHAnsi"/>
      <w:szCs w:val="22"/>
    </w:rPr>
  </w:style>
  <w:style w:type="paragraph" w:customStyle="1" w:styleId="Point1letter">
    <w:name w:val="Point 1 (letter)"/>
    <w:basedOn w:val="Normal"/>
    <w:rsid w:val="00A26FDF"/>
    <w:pPr>
      <w:widowControl/>
      <w:numPr>
        <w:ilvl w:val="3"/>
        <w:numId w:val="24"/>
      </w:numPr>
      <w:spacing w:before="120" w:after="120" w:line="240" w:lineRule="auto"/>
      <w:jc w:val="both"/>
    </w:pPr>
    <w:rPr>
      <w:rFonts w:eastAsiaTheme="minorHAnsi"/>
      <w:szCs w:val="22"/>
    </w:rPr>
  </w:style>
  <w:style w:type="paragraph" w:customStyle="1" w:styleId="Point2letter">
    <w:name w:val="Point 2 (letter)"/>
    <w:basedOn w:val="Normal"/>
    <w:rsid w:val="00A26FDF"/>
    <w:pPr>
      <w:widowControl/>
      <w:numPr>
        <w:ilvl w:val="5"/>
        <w:numId w:val="24"/>
      </w:numPr>
      <w:spacing w:before="120" w:after="120" w:line="240" w:lineRule="auto"/>
      <w:jc w:val="both"/>
    </w:pPr>
    <w:rPr>
      <w:rFonts w:eastAsiaTheme="minorHAnsi"/>
      <w:szCs w:val="22"/>
    </w:rPr>
  </w:style>
  <w:style w:type="paragraph" w:customStyle="1" w:styleId="Point3letter">
    <w:name w:val="Point 3 (letter)"/>
    <w:basedOn w:val="Normal"/>
    <w:rsid w:val="00A26FDF"/>
    <w:pPr>
      <w:widowControl/>
      <w:numPr>
        <w:ilvl w:val="7"/>
        <w:numId w:val="24"/>
      </w:numPr>
      <w:spacing w:before="120" w:after="120" w:line="240" w:lineRule="auto"/>
      <w:jc w:val="both"/>
    </w:pPr>
    <w:rPr>
      <w:rFonts w:eastAsiaTheme="minorHAnsi"/>
      <w:szCs w:val="22"/>
    </w:rPr>
  </w:style>
  <w:style w:type="paragraph" w:customStyle="1" w:styleId="Point4letter">
    <w:name w:val="Point 4 (letter)"/>
    <w:basedOn w:val="Normal"/>
    <w:rsid w:val="00A26FDF"/>
    <w:pPr>
      <w:widowControl/>
      <w:numPr>
        <w:ilvl w:val="8"/>
        <w:numId w:val="24"/>
      </w:numPr>
      <w:spacing w:before="120" w:after="120" w:line="240" w:lineRule="auto"/>
      <w:jc w:val="both"/>
    </w:pPr>
    <w:rPr>
      <w:rFonts w:eastAsiaTheme="minorHAnsi"/>
      <w:szCs w:val="22"/>
    </w:rPr>
  </w:style>
  <w:style w:type="paragraph" w:customStyle="1" w:styleId="Bullet0">
    <w:name w:val="Bullet 0"/>
    <w:basedOn w:val="Normal"/>
    <w:rsid w:val="00A26FDF"/>
    <w:pPr>
      <w:widowControl/>
      <w:numPr>
        <w:numId w:val="25"/>
      </w:numPr>
      <w:spacing w:before="120" w:after="120" w:line="240" w:lineRule="auto"/>
      <w:jc w:val="both"/>
    </w:pPr>
    <w:rPr>
      <w:rFonts w:eastAsiaTheme="minorHAnsi"/>
      <w:szCs w:val="22"/>
    </w:rPr>
  </w:style>
  <w:style w:type="paragraph" w:customStyle="1" w:styleId="Bullet1">
    <w:name w:val="Bullet 1"/>
    <w:basedOn w:val="Normal"/>
    <w:rsid w:val="00A26FDF"/>
    <w:pPr>
      <w:widowControl/>
      <w:numPr>
        <w:numId w:val="26"/>
      </w:numPr>
      <w:spacing w:before="120" w:after="120" w:line="240" w:lineRule="auto"/>
      <w:jc w:val="both"/>
    </w:pPr>
    <w:rPr>
      <w:rFonts w:eastAsiaTheme="minorHAnsi"/>
      <w:szCs w:val="22"/>
    </w:rPr>
  </w:style>
  <w:style w:type="paragraph" w:customStyle="1" w:styleId="Bullet2">
    <w:name w:val="Bullet 2"/>
    <w:basedOn w:val="Normal"/>
    <w:rsid w:val="00A26FDF"/>
    <w:pPr>
      <w:widowControl/>
      <w:numPr>
        <w:numId w:val="27"/>
      </w:numPr>
      <w:spacing w:before="120" w:after="120" w:line="240" w:lineRule="auto"/>
      <w:jc w:val="both"/>
    </w:pPr>
    <w:rPr>
      <w:rFonts w:eastAsiaTheme="minorHAnsi"/>
      <w:szCs w:val="22"/>
    </w:rPr>
  </w:style>
  <w:style w:type="paragraph" w:customStyle="1" w:styleId="Bullet3">
    <w:name w:val="Bullet 3"/>
    <w:basedOn w:val="Normal"/>
    <w:rsid w:val="00A26FDF"/>
    <w:pPr>
      <w:widowControl/>
      <w:numPr>
        <w:numId w:val="28"/>
      </w:numPr>
      <w:spacing w:before="120" w:after="120" w:line="240" w:lineRule="auto"/>
      <w:jc w:val="both"/>
    </w:pPr>
    <w:rPr>
      <w:rFonts w:eastAsiaTheme="minorHAnsi"/>
      <w:szCs w:val="22"/>
    </w:rPr>
  </w:style>
  <w:style w:type="paragraph" w:customStyle="1" w:styleId="Bullet4">
    <w:name w:val="Bullet 4"/>
    <w:basedOn w:val="Normal"/>
    <w:rsid w:val="00A26FDF"/>
    <w:pPr>
      <w:widowControl/>
      <w:numPr>
        <w:numId w:val="29"/>
      </w:numPr>
      <w:spacing w:before="120" w:after="120" w:line="240" w:lineRule="auto"/>
      <w:jc w:val="both"/>
    </w:pPr>
    <w:rPr>
      <w:rFonts w:eastAsiaTheme="minorHAnsi"/>
      <w:szCs w:val="22"/>
    </w:rPr>
  </w:style>
  <w:style w:type="paragraph" w:customStyle="1" w:styleId="Langue">
    <w:name w:val="Langue"/>
    <w:basedOn w:val="Normal"/>
    <w:next w:val="Rfrenceinterne"/>
    <w:rsid w:val="00A26FDF"/>
    <w:pPr>
      <w:framePr w:wrap="around" w:vAnchor="page" w:hAnchor="text" w:xAlign="center" w:y="14741"/>
      <w:widowControl/>
      <w:spacing w:after="600" w:line="240" w:lineRule="auto"/>
      <w:jc w:val="center"/>
    </w:pPr>
    <w:rPr>
      <w:rFonts w:eastAsiaTheme="minorHAnsi"/>
      <w:b/>
      <w:caps/>
      <w:szCs w:val="22"/>
    </w:rPr>
  </w:style>
  <w:style w:type="paragraph" w:customStyle="1" w:styleId="Nomdelinstitution">
    <w:name w:val="Nom de l'institution"/>
    <w:basedOn w:val="Normal"/>
    <w:next w:val="Emission"/>
    <w:rsid w:val="00A26FDF"/>
    <w:pPr>
      <w:widowControl/>
      <w:spacing w:line="240" w:lineRule="auto"/>
    </w:pPr>
    <w:rPr>
      <w:rFonts w:ascii="Arial" w:eastAsiaTheme="minorHAnsi" w:hAnsi="Arial" w:cs="Arial"/>
      <w:szCs w:val="22"/>
    </w:rPr>
  </w:style>
  <w:style w:type="paragraph" w:customStyle="1" w:styleId="Emission">
    <w:name w:val="Emission"/>
    <w:basedOn w:val="Normal"/>
    <w:next w:val="Rfrenceinstitutionnelle"/>
    <w:rsid w:val="00A26FDF"/>
    <w:pPr>
      <w:widowControl/>
      <w:spacing w:line="240" w:lineRule="auto"/>
      <w:ind w:left="5103"/>
    </w:pPr>
    <w:rPr>
      <w:rFonts w:eastAsiaTheme="minorHAnsi"/>
      <w:szCs w:val="22"/>
    </w:rPr>
  </w:style>
  <w:style w:type="paragraph" w:customStyle="1" w:styleId="Rfrenceinstitutionnelle">
    <w:name w:val="Référence institutionnelle"/>
    <w:basedOn w:val="Normal"/>
    <w:next w:val="Confidentialit"/>
    <w:rsid w:val="00A26FDF"/>
    <w:pPr>
      <w:widowControl/>
      <w:spacing w:after="240" w:line="240" w:lineRule="auto"/>
      <w:ind w:left="5103"/>
    </w:pPr>
    <w:rPr>
      <w:rFonts w:eastAsiaTheme="minorHAnsi"/>
      <w:szCs w:val="22"/>
    </w:rPr>
  </w:style>
  <w:style w:type="paragraph" w:customStyle="1" w:styleId="Pagedecouverture">
    <w:name w:val="Page de couverture"/>
    <w:basedOn w:val="Normal"/>
    <w:next w:val="Normal"/>
    <w:rsid w:val="00A26FDF"/>
    <w:pPr>
      <w:widowControl/>
      <w:spacing w:line="240" w:lineRule="auto"/>
      <w:jc w:val="both"/>
    </w:pPr>
    <w:rPr>
      <w:rFonts w:eastAsiaTheme="minorHAnsi"/>
      <w:szCs w:val="22"/>
    </w:rPr>
  </w:style>
  <w:style w:type="paragraph" w:customStyle="1" w:styleId="Declassification">
    <w:name w:val="Declassification"/>
    <w:basedOn w:val="Normal"/>
    <w:next w:val="Normal"/>
    <w:rsid w:val="00A26FDF"/>
    <w:pPr>
      <w:widowControl/>
      <w:spacing w:line="240" w:lineRule="auto"/>
      <w:jc w:val="both"/>
    </w:pPr>
    <w:rPr>
      <w:rFonts w:eastAsiaTheme="minorHAnsi"/>
      <w:szCs w:val="22"/>
    </w:rPr>
  </w:style>
  <w:style w:type="paragraph" w:customStyle="1" w:styleId="Disclaimer">
    <w:name w:val="Disclaimer"/>
    <w:basedOn w:val="Normal"/>
    <w:rsid w:val="00A26FDF"/>
    <w:pPr>
      <w:framePr w:w="8220" w:wrap="notBeside" w:hAnchor="margin" w:xAlign="center" w:y="10401"/>
      <w:widowControl/>
      <w:pBdr>
        <w:top w:val="single" w:sz="6" w:space="4" w:color="auto"/>
        <w:left w:val="single" w:sz="6" w:space="7" w:color="auto"/>
        <w:bottom w:val="single" w:sz="6" w:space="4" w:color="auto"/>
        <w:right w:val="single" w:sz="6" w:space="7" w:color="auto"/>
      </w:pBdr>
      <w:shd w:val="clear" w:color="FFFFFF" w:fill="auto"/>
      <w:spacing w:before="120" w:after="120" w:line="240" w:lineRule="auto"/>
      <w:jc w:val="both"/>
    </w:pPr>
    <w:rPr>
      <w:rFonts w:eastAsiaTheme="minorHAnsi"/>
      <w:szCs w:val="22"/>
    </w:rPr>
  </w:style>
  <w:style w:type="paragraph" w:customStyle="1" w:styleId="SecurityMarking">
    <w:name w:val="SecurityMarking"/>
    <w:basedOn w:val="Normal"/>
    <w:rsid w:val="00A26FDF"/>
    <w:pPr>
      <w:widowControl/>
      <w:spacing w:line="276" w:lineRule="auto"/>
      <w:ind w:left="5103"/>
    </w:pPr>
    <w:rPr>
      <w:rFonts w:eastAsiaTheme="minorHAnsi"/>
      <w:sz w:val="28"/>
      <w:szCs w:val="22"/>
    </w:rPr>
  </w:style>
  <w:style w:type="paragraph" w:customStyle="1" w:styleId="DateMarking">
    <w:name w:val="DateMarking"/>
    <w:basedOn w:val="Normal"/>
    <w:rsid w:val="00A26FDF"/>
    <w:pPr>
      <w:widowControl/>
      <w:spacing w:line="276" w:lineRule="auto"/>
      <w:ind w:left="5103"/>
    </w:pPr>
    <w:rPr>
      <w:rFonts w:eastAsiaTheme="minorHAnsi"/>
      <w:i/>
      <w:sz w:val="28"/>
      <w:szCs w:val="22"/>
    </w:rPr>
  </w:style>
  <w:style w:type="paragraph" w:customStyle="1" w:styleId="ReleasableTo">
    <w:name w:val="ReleasableTo"/>
    <w:basedOn w:val="Normal"/>
    <w:rsid w:val="00A26FDF"/>
    <w:pPr>
      <w:widowControl/>
      <w:spacing w:line="276" w:lineRule="auto"/>
      <w:ind w:left="5103"/>
    </w:pPr>
    <w:rPr>
      <w:rFonts w:eastAsiaTheme="minorHAnsi"/>
      <w:i/>
      <w:sz w:val="28"/>
      <w:szCs w:val="22"/>
    </w:rPr>
  </w:style>
  <w:style w:type="paragraph" w:customStyle="1" w:styleId="Annexetitreexpos">
    <w:name w:val="Annexe titre (exposé)"/>
    <w:basedOn w:val="Normal"/>
    <w:next w:val="Normal"/>
    <w:rsid w:val="00A26FDF"/>
    <w:pPr>
      <w:widowControl/>
      <w:spacing w:before="120" w:after="120" w:line="240" w:lineRule="auto"/>
      <w:jc w:val="center"/>
    </w:pPr>
    <w:rPr>
      <w:rFonts w:eastAsiaTheme="minorHAnsi"/>
      <w:b/>
      <w:szCs w:val="22"/>
      <w:u w:val="single"/>
    </w:rPr>
  </w:style>
  <w:style w:type="paragraph" w:customStyle="1" w:styleId="Annexetitre">
    <w:name w:val="Annexe titre"/>
    <w:basedOn w:val="Normal"/>
    <w:next w:val="Normal"/>
    <w:rsid w:val="00A26FDF"/>
    <w:pPr>
      <w:widowControl/>
      <w:spacing w:before="120" w:after="120" w:line="240" w:lineRule="auto"/>
      <w:jc w:val="center"/>
    </w:pPr>
    <w:rPr>
      <w:rFonts w:eastAsiaTheme="minorHAnsi"/>
      <w:b/>
      <w:szCs w:val="22"/>
      <w:u w:val="single"/>
    </w:rPr>
  </w:style>
  <w:style w:type="paragraph" w:customStyle="1" w:styleId="Annexetitrefichefinancire">
    <w:name w:val="Annexe titre (fiche financière)"/>
    <w:basedOn w:val="Normal"/>
    <w:next w:val="Normal"/>
    <w:rsid w:val="00A26FDF"/>
    <w:pPr>
      <w:widowControl/>
      <w:spacing w:before="120" w:after="120" w:line="240" w:lineRule="auto"/>
      <w:jc w:val="center"/>
    </w:pPr>
    <w:rPr>
      <w:rFonts w:eastAsiaTheme="minorHAnsi"/>
      <w:b/>
      <w:szCs w:val="22"/>
      <w:u w:val="single"/>
    </w:rPr>
  </w:style>
  <w:style w:type="paragraph" w:customStyle="1" w:styleId="Applicationdirecte">
    <w:name w:val="Application directe"/>
    <w:basedOn w:val="Normal"/>
    <w:next w:val="Fait"/>
    <w:rsid w:val="00A26FDF"/>
    <w:pPr>
      <w:widowControl/>
      <w:spacing w:before="480" w:after="120" w:line="240" w:lineRule="auto"/>
      <w:jc w:val="both"/>
    </w:pPr>
    <w:rPr>
      <w:rFonts w:eastAsiaTheme="minorHAnsi"/>
      <w:szCs w:val="22"/>
    </w:rPr>
  </w:style>
  <w:style w:type="paragraph" w:customStyle="1" w:styleId="Avertissementtitre">
    <w:name w:val="Avertissement titre"/>
    <w:basedOn w:val="Normal"/>
    <w:next w:val="Normal"/>
    <w:rsid w:val="00A26FDF"/>
    <w:pPr>
      <w:keepNext/>
      <w:widowControl/>
      <w:spacing w:before="480" w:after="120" w:line="240" w:lineRule="auto"/>
      <w:jc w:val="both"/>
    </w:pPr>
    <w:rPr>
      <w:rFonts w:eastAsiaTheme="minorHAnsi"/>
      <w:szCs w:val="22"/>
      <w:u w:val="single"/>
    </w:rPr>
  </w:style>
  <w:style w:type="paragraph" w:customStyle="1" w:styleId="Confidence">
    <w:name w:val="Confidence"/>
    <w:basedOn w:val="Normal"/>
    <w:next w:val="Normal"/>
    <w:rsid w:val="00A26FDF"/>
    <w:pPr>
      <w:widowControl/>
      <w:spacing w:before="360" w:after="120" w:line="240" w:lineRule="auto"/>
      <w:jc w:val="center"/>
    </w:pPr>
    <w:rPr>
      <w:rFonts w:eastAsiaTheme="minorHAnsi"/>
      <w:szCs w:val="22"/>
    </w:rPr>
  </w:style>
  <w:style w:type="paragraph" w:customStyle="1" w:styleId="Confidentialit">
    <w:name w:val="Confidentialité"/>
    <w:basedOn w:val="Normal"/>
    <w:next w:val="TypedudocumentPagedecouverture"/>
    <w:rsid w:val="00A26FDF"/>
    <w:pPr>
      <w:widowControl/>
      <w:spacing w:before="240" w:after="240" w:line="240" w:lineRule="auto"/>
      <w:ind w:left="5103"/>
    </w:pPr>
    <w:rPr>
      <w:rFonts w:eastAsiaTheme="minorHAnsi"/>
      <w:i/>
      <w:sz w:val="32"/>
      <w:szCs w:val="22"/>
    </w:rPr>
  </w:style>
  <w:style w:type="paragraph" w:customStyle="1" w:styleId="Considrant">
    <w:name w:val="Considérant"/>
    <w:basedOn w:val="Normal"/>
    <w:rsid w:val="00A26FDF"/>
    <w:pPr>
      <w:widowControl/>
      <w:numPr>
        <w:numId w:val="30"/>
      </w:numPr>
      <w:spacing w:before="120" w:after="120" w:line="240" w:lineRule="auto"/>
      <w:jc w:val="both"/>
    </w:pPr>
    <w:rPr>
      <w:rFonts w:eastAsiaTheme="minorHAnsi"/>
      <w:szCs w:val="22"/>
    </w:rPr>
  </w:style>
  <w:style w:type="paragraph" w:customStyle="1" w:styleId="Corrigendum">
    <w:name w:val="Corrigendum"/>
    <w:basedOn w:val="Normal"/>
    <w:next w:val="Normal"/>
    <w:rsid w:val="00A26FDF"/>
    <w:pPr>
      <w:widowControl/>
      <w:spacing w:after="240" w:line="240" w:lineRule="auto"/>
    </w:pPr>
    <w:rPr>
      <w:rFonts w:eastAsiaTheme="minorHAnsi"/>
      <w:szCs w:val="22"/>
    </w:rPr>
  </w:style>
  <w:style w:type="paragraph" w:customStyle="1" w:styleId="Datedadoption">
    <w:name w:val="Date d'adoption"/>
    <w:basedOn w:val="Normal"/>
    <w:next w:val="IntrtEEE"/>
    <w:rsid w:val="00A26FDF"/>
    <w:pPr>
      <w:widowControl/>
      <w:spacing w:before="360" w:line="240" w:lineRule="auto"/>
      <w:jc w:val="center"/>
    </w:pPr>
    <w:rPr>
      <w:rFonts w:eastAsiaTheme="minorHAnsi"/>
      <w:b/>
      <w:szCs w:val="22"/>
    </w:rPr>
  </w:style>
  <w:style w:type="paragraph" w:customStyle="1" w:styleId="Exposdesmotifstitre">
    <w:name w:val="Exposé des motifs titre"/>
    <w:basedOn w:val="Normal"/>
    <w:next w:val="Normal"/>
    <w:rsid w:val="00A26FDF"/>
    <w:pPr>
      <w:widowControl/>
      <w:spacing w:before="120" w:after="120" w:line="240" w:lineRule="auto"/>
      <w:jc w:val="center"/>
    </w:pPr>
    <w:rPr>
      <w:rFonts w:eastAsiaTheme="minorHAnsi"/>
      <w:b/>
      <w:szCs w:val="22"/>
      <w:u w:val="single"/>
    </w:rPr>
  </w:style>
  <w:style w:type="paragraph" w:customStyle="1" w:styleId="Fait">
    <w:name w:val="Fait à"/>
    <w:basedOn w:val="Normal"/>
    <w:next w:val="Institutionquisigne"/>
    <w:rsid w:val="00A26FDF"/>
    <w:pPr>
      <w:keepNext/>
      <w:widowControl/>
      <w:spacing w:before="120" w:line="240" w:lineRule="auto"/>
      <w:jc w:val="both"/>
    </w:pPr>
    <w:rPr>
      <w:rFonts w:eastAsiaTheme="minorHAnsi"/>
      <w:szCs w:val="22"/>
    </w:rPr>
  </w:style>
  <w:style w:type="paragraph" w:customStyle="1" w:styleId="Formuledadoption">
    <w:name w:val="Formule d'adoption"/>
    <w:basedOn w:val="Normal"/>
    <w:next w:val="Titrearticle"/>
    <w:rsid w:val="00A26FDF"/>
    <w:pPr>
      <w:keepNext/>
      <w:widowControl/>
      <w:spacing w:before="120" w:after="120" w:line="240" w:lineRule="auto"/>
      <w:jc w:val="both"/>
    </w:pPr>
    <w:rPr>
      <w:rFonts w:eastAsiaTheme="minorHAnsi"/>
      <w:szCs w:val="22"/>
    </w:rPr>
  </w:style>
  <w:style w:type="paragraph" w:customStyle="1" w:styleId="Institutionquiagit">
    <w:name w:val="Institution qui agit"/>
    <w:basedOn w:val="Normal"/>
    <w:next w:val="Normal"/>
    <w:rsid w:val="00A26FDF"/>
    <w:pPr>
      <w:keepNext/>
      <w:widowControl/>
      <w:spacing w:before="600" w:after="120" w:line="240" w:lineRule="auto"/>
      <w:jc w:val="both"/>
    </w:pPr>
    <w:rPr>
      <w:rFonts w:eastAsiaTheme="minorHAnsi"/>
      <w:szCs w:val="22"/>
    </w:rPr>
  </w:style>
  <w:style w:type="paragraph" w:customStyle="1" w:styleId="Institutionquisigne">
    <w:name w:val="Institution qui signe"/>
    <w:basedOn w:val="Normal"/>
    <w:next w:val="Personnequisigne"/>
    <w:rsid w:val="00A26FDF"/>
    <w:pPr>
      <w:keepNext/>
      <w:widowControl/>
      <w:tabs>
        <w:tab w:val="left" w:pos="4252"/>
      </w:tabs>
      <w:spacing w:before="720" w:line="240" w:lineRule="auto"/>
      <w:jc w:val="both"/>
    </w:pPr>
    <w:rPr>
      <w:rFonts w:eastAsiaTheme="minorHAnsi"/>
      <w:i/>
      <w:szCs w:val="22"/>
    </w:rPr>
  </w:style>
  <w:style w:type="paragraph" w:customStyle="1" w:styleId="ManualConsidrant">
    <w:name w:val="Manual Considérant"/>
    <w:basedOn w:val="Normal"/>
    <w:rsid w:val="00A26FDF"/>
    <w:pPr>
      <w:widowControl/>
      <w:spacing w:before="120" w:after="120" w:line="240" w:lineRule="auto"/>
      <w:ind w:left="709" w:hanging="709"/>
      <w:jc w:val="both"/>
    </w:pPr>
    <w:rPr>
      <w:rFonts w:eastAsiaTheme="minorHAnsi"/>
      <w:szCs w:val="22"/>
    </w:rPr>
  </w:style>
  <w:style w:type="paragraph" w:customStyle="1" w:styleId="Personnequisigne">
    <w:name w:val="Personne qui signe"/>
    <w:basedOn w:val="Normal"/>
    <w:next w:val="Institutionquisigne"/>
    <w:rsid w:val="00A26FDF"/>
    <w:pPr>
      <w:widowControl/>
      <w:tabs>
        <w:tab w:val="left" w:pos="4252"/>
      </w:tabs>
      <w:spacing w:line="240" w:lineRule="auto"/>
    </w:pPr>
    <w:rPr>
      <w:rFonts w:eastAsiaTheme="minorHAnsi"/>
      <w:i/>
      <w:szCs w:val="22"/>
    </w:rPr>
  </w:style>
  <w:style w:type="paragraph" w:customStyle="1" w:styleId="Rfrenceinterinstitutionnelle">
    <w:name w:val="Référence interinstitutionnelle"/>
    <w:basedOn w:val="Normal"/>
    <w:next w:val="Statut"/>
    <w:rsid w:val="00A26FDF"/>
    <w:pPr>
      <w:widowControl/>
      <w:spacing w:line="240" w:lineRule="auto"/>
      <w:ind w:left="5103"/>
    </w:pPr>
    <w:rPr>
      <w:rFonts w:eastAsiaTheme="minorHAnsi"/>
      <w:szCs w:val="22"/>
    </w:rPr>
  </w:style>
  <w:style w:type="paragraph" w:customStyle="1" w:styleId="Rfrenceinterne">
    <w:name w:val="Référence interne"/>
    <w:basedOn w:val="Normal"/>
    <w:next w:val="Rfrenceinterinstitutionnelle"/>
    <w:rsid w:val="00A26FDF"/>
    <w:pPr>
      <w:widowControl/>
      <w:spacing w:line="240" w:lineRule="auto"/>
      <w:ind w:left="5103"/>
    </w:pPr>
    <w:rPr>
      <w:rFonts w:eastAsiaTheme="minorHAnsi"/>
      <w:szCs w:val="22"/>
    </w:rPr>
  </w:style>
  <w:style w:type="paragraph" w:customStyle="1" w:styleId="Statut">
    <w:name w:val="Statut"/>
    <w:basedOn w:val="Normal"/>
    <w:next w:val="Typedudocument"/>
    <w:rsid w:val="00A26FDF"/>
    <w:pPr>
      <w:widowControl/>
      <w:spacing w:after="240" w:line="240" w:lineRule="auto"/>
      <w:jc w:val="center"/>
    </w:pPr>
    <w:rPr>
      <w:rFonts w:eastAsiaTheme="minorHAnsi"/>
      <w:szCs w:val="22"/>
    </w:rPr>
  </w:style>
  <w:style w:type="paragraph" w:customStyle="1" w:styleId="Titrearticle">
    <w:name w:val="Titre article"/>
    <w:basedOn w:val="Normal"/>
    <w:next w:val="Normal"/>
    <w:rsid w:val="00A26FDF"/>
    <w:pPr>
      <w:keepNext/>
      <w:widowControl/>
      <w:spacing w:before="360" w:after="120" w:line="240" w:lineRule="auto"/>
      <w:jc w:val="center"/>
    </w:pPr>
    <w:rPr>
      <w:rFonts w:eastAsiaTheme="minorHAnsi"/>
      <w:i/>
      <w:szCs w:val="22"/>
    </w:rPr>
  </w:style>
  <w:style w:type="paragraph" w:customStyle="1" w:styleId="Typedudocument">
    <w:name w:val="Type du document"/>
    <w:basedOn w:val="Normal"/>
    <w:next w:val="Accompagnant"/>
    <w:rsid w:val="00A26FDF"/>
    <w:pPr>
      <w:widowControl/>
      <w:spacing w:before="360" w:after="180" w:line="240" w:lineRule="auto"/>
      <w:jc w:val="center"/>
    </w:pPr>
    <w:rPr>
      <w:rFonts w:eastAsiaTheme="minorHAnsi"/>
      <w:b/>
      <w:szCs w:val="22"/>
    </w:rPr>
  </w:style>
  <w:style w:type="character" w:customStyle="1" w:styleId="Added">
    <w:name w:val="Added"/>
    <w:basedOn w:val="DefaultParagraphFont"/>
    <w:rsid w:val="00A26FDF"/>
    <w:rPr>
      <w:b/>
      <w:u w:val="single"/>
      <w:shd w:val="clear" w:color="auto" w:fill="auto"/>
    </w:rPr>
  </w:style>
  <w:style w:type="character" w:customStyle="1" w:styleId="Deleted">
    <w:name w:val="Deleted"/>
    <w:basedOn w:val="DefaultParagraphFont"/>
    <w:rsid w:val="00A26FDF"/>
    <w:rPr>
      <w:strike/>
      <w:dstrike w:val="0"/>
      <w:shd w:val="clear" w:color="auto" w:fill="auto"/>
    </w:rPr>
  </w:style>
  <w:style w:type="paragraph" w:customStyle="1" w:styleId="Address">
    <w:name w:val="Address"/>
    <w:basedOn w:val="Normal"/>
    <w:next w:val="Normal"/>
    <w:rsid w:val="00A26FDF"/>
    <w:pPr>
      <w:keepLines/>
      <w:widowControl/>
      <w:spacing w:before="120" w:after="120"/>
      <w:ind w:left="3402"/>
    </w:pPr>
    <w:rPr>
      <w:rFonts w:eastAsiaTheme="minorHAnsi"/>
      <w:szCs w:val="22"/>
    </w:rPr>
  </w:style>
  <w:style w:type="paragraph" w:customStyle="1" w:styleId="Objetexterne">
    <w:name w:val="Objet externe"/>
    <w:basedOn w:val="Normal"/>
    <w:next w:val="Normal"/>
    <w:rsid w:val="00A26FDF"/>
    <w:pPr>
      <w:widowControl/>
      <w:spacing w:before="120" w:after="120" w:line="240" w:lineRule="auto"/>
      <w:jc w:val="both"/>
    </w:pPr>
    <w:rPr>
      <w:rFonts w:eastAsiaTheme="minorHAnsi"/>
      <w:i/>
      <w:caps/>
      <w:szCs w:val="22"/>
    </w:rPr>
  </w:style>
  <w:style w:type="paragraph" w:customStyle="1" w:styleId="Supertitre">
    <w:name w:val="Supertitre"/>
    <w:basedOn w:val="Normal"/>
    <w:next w:val="Normal"/>
    <w:rsid w:val="00A26FDF"/>
    <w:pPr>
      <w:widowControl/>
      <w:spacing w:after="600" w:line="240" w:lineRule="auto"/>
      <w:jc w:val="center"/>
    </w:pPr>
    <w:rPr>
      <w:rFonts w:eastAsiaTheme="minorHAnsi"/>
      <w:b/>
      <w:szCs w:val="22"/>
    </w:rPr>
  </w:style>
  <w:style w:type="paragraph" w:customStyle="1" w:styleId="Languesfaisantfoi">
    <w:name w:val="Langues faisant foi"/>
    <w:basedOn w:val="Normal"/>
    <w:next w:val="Normal"/>
    <w:rsid w:val="00A26FDF"/>
    <w:pPr>
      <w:widowControl/>
      <w:spacing w:before="360" w:line="240" w:lineRule="auto"/>
      <w:jc w:val="center"/>
    </w:pPr>
    <w:rPr>
      <w:rFonts w:eastAsiaTheme="minorHAnsi"/>
      <w:szCs w:val="22"/>
    </w:rPr>
  </w:style>
  <w:style w:type="paragraph" w:customStyle="1" w:styleId="Rfrencecroise">
    <w:name w:val="Référence croisée"/>
    <w:basedOn w:val="Normal"/>
    <w:rsid w:val="00A26FDF"/>
    <w:pPr>
      <w:widowControl/>
      <w:spacing w:line="240" w:lineRule="auto"/>
      <w:jc w:val="center"/>
    </w:pPr>
    <w:rPr>
      <w:rFonts w:eastAsiaTheme="minorHAnsi"/>
      <w:szCs w:val="22"/>
    </w:rPr>
  </w:style>
  <w:style w:type="paragraph" w:customStyle="1" w:styleId="Fichefinanciretitre">
    <w:name w:val="Fiche financière titre"/>
    <w:basedOn w:val="Normal"/>
    <w:next w:val="Normal"/>
    <w:rsid w:val="00A26FDF"/>
    <w:pPr>
      <w:widowControl/>
      <w:spacing w:before="120" w:after="120" w:line="240" w:lineRule="auto"/>
      <w:jc w:val="center"/>
    </w:pPr>
    <w:rPr>
      <w:rFonts w:eastAsiaTheme="minorHAnsi"/>
      <w:b/>
      <w:szCs w:val="22"/>
      <w:u w:val="single"/>
    </w:rPr>
  </w:style>
  <w:style w:type="paragraph" w:customStyle="1" w:styleId="DatedadoptionPagedecouverture">
    <w:name w:val="Date d'adoption (Page de couverture)"/>
    <w:basedOn w:val="Datedadoption"/>
    <w:next w:val="IntrtEEEPagedecouverture"/>
    <w:rsid w:val="00A26FDF"/>
  </w:style>
  <w:style w:type="paragraph" w:customStyle="1" w:styleId="RfrenceinterinstitutionnellePagedecouverture">
    <w:name w:val="Référence interinstitutionnelle (Page de couverture)"/>
    <w:basedOn w:val="Rfrenceinterinstitutionnelle"/>
    <w:next w:val="Confidentialit"/>
    <w:rsid w:val="00A26FDF"/>
  </w:style>
  <w:style w:type="paragraph" w:customStyle="1" w:styleId="StatutPagedecouverture">
    <w:name w:val="Statut (Page de couverture)"/>
    <w:basedOn w:val="Statut"/>
    <w:next w:val="TypedudocumentPagedecouverture"/>
    <w:rsid w:val="00A26FDF"/>
  </w:style>
  <w:style w:type="paragraph" w:customStyle="1" w:styleId="TypedudocumentPagedecouverture">
    <w:name w:val="Type du document (Page de couverture)"/>
    <w:basedOn w:val="Typedudocument"/>
    <w:next w:val="AccompagnantPagedecouverture"/>
    <w:rsid w:val="00A26FDF"/>
  </w:style>
  <w:style w:type="paragraph" w:customStyle="1" w:styleId="Volume">
    <w:name w:val="Volume"/>
    <w:basedOn w:val="Normal"/>
    <w:next w:val="Confidentialit"/>
    <w:rsid w:val="00A26FDF"/>
    <w:pPr>
      <w:widowControl/>
      <w:spacing w:after="240" w:line="240" w:lineRule="auto"/>
      <w:ind w:left="5103"/>
    </w:pPr>
    <w:rPr>
      <w:rFonts w:eastAsiaTheme="minorHAnsi"/>
      <w:szCs w:val="22"/>
    </w:rPr>
  </w:style>
  <w:style w:type="paragraph" w:customStyle="1" w:styleId="IntrtEEE">
    <w:name w:val="Intérêt EEE"/>
    <w:basedOn w:val="Languesfaisantfoi"/>
    <w:next w:val="Normal"/>
    <w:rsid w:val="00A26FDF"/>
    <w:pPr>
      <w:spacing w:after="240"/>
    </w:pPr>
  </w:style>
  <w:style w:type="paragraph" w:customStyle="1" w:styleId="Accompagnant">
    <w:name w:val="Accompagnant"/>
    <w:basedOn w:val="Normal"/>
    <w:next w:val="Typeacteprincipal"/>
    <w:rsid w:val="00A26FDF"/>
    <w:pPr>
      <w:widowControl/>
      <w:spacing w:before="180" w:after="240" w:line="240" w:lineRule="auto"/>
      <w:jc w:val="center"/>
    </w:pPr>
    <w:rPr>
      <w:rFonts w:eastAsiaTheme="minorHAnsi"/>
      <w:b/>
      <w:szCs w:val="22"/>
    </w:rPr>
  </w:style>
  <w:style w:type="paragraph" w:customStyle="1" w:styleId="Typeacteprincipal">
    <w:name w:val="Type acte principal"/>
    <w:basedOn w:val="Normal"/>
    <w:next w:val="Objetacteprincipal"/>
    <w:rsid w:val="00A26FDF"/>
    <w:pPr>
      <w:widowControl/>
      <w:spacing w:after="240" w:line="240" w:lineRule="auto"/>
      <w:jc w:val="center"/>
    </w:pPr>
    <w:rPr>
      <w:rFonts w:eastAsiaTheme="minorHAnsi"/>
      <w:b/>
      <w:szCs w:val="22"/>
    </w:rPr>
  </w:style>
  <w:style w:type="paragraph" w:customStyle="1" w:styleId="Objetacteprincipal">
    <w:name w:val="Objet acte principal"/>
    <w:basedOn w:val="Normal"/>
    <w:next w:val="Titrearticle"/>
    <w:rsid w:val="00A26FDF"/>
    <w:pPr>
      <w:widowControl/>
      <w:spacing w:after="360" w:line="240" w:lineRule="auto"/>
      <w:jc w:val="center"/>
    </w:pPr>
    <w:rPr>
      <w:rFonts w:eastAsiaTheme="minorHAnsi"/>
      <w:b/>
      <w:szCs w:val="22"/>
    </w:rPr>
  </w:style>
  <w:style w:type="paragraph" w:customStyle="1" w:styleId="IntrtEEEPagedecouverture">
    <w:name w:val="Intérêt EEE (Page de couverture)"/>
    <w:basedOn w:val="IntrtEEE"/>
    <w:next w:val="Rfrencecroise"/>
    <w:rsid w:val="00A26FDF"/>
  </w:style>
  <w:style w:type="paragraph" w:customStyle="1" w:styleId="AccompagnantPagedecouverture">
    <w:name w:val="Accompagnant (Page de couverture)"/>
    <w:basedOn w:val="Accompagnant"/>
    <w:next w:val="TypeacteprincipalPagedecouverture"/>
    <w:rsid w:val="00A26FDF"/>
  </w:style>
  <w:style w:type="paragraph" w:customStyle="1" w:styleId="TypeacteprincipalPagedecouverture">
    <w:name w:val="Type acte principal (Page de couverture)"/>
    <w:basedOn w:val="Typeacteprincipal"/>
    <w:next w:val="ObjetacteprincipalPagedecouverture"/>
    <w:rsid w:val="00A26FDF"/>
  </w:style>
  <w:style w:type="paragraph" w:customStyle="1" w:styleId="ObjetacteprincipalPagedecouverture">
    <w:name w:val="Objet acte principal (Page de couverture)"/>
    <w:basedOn w:val="Objetacteprincipal"/>
    <w:next w:val="Rfrencecroise"/>
    <w:rsid w:val="00A26FDF"/>
  </w:style>
  <w:style w:type="paragraph" w:customStyle="1" w:styleId="LanguesfaisantfoiPagedecouverture">
    <w:name w:val="Langues faisant foi (Page de couverture)"/>
    <w:basedOn w:val="Normal"/>
    <w:next w:val="Normal"/>
    <w:rsid w:val="00A26FDF"/>
    <w:pPr>
      <w:widowControl/>
      <w:spacing w:before="360" w:line="240" w:lineRule="auto"/>
      <w:jc w:val="center"/>
    </w:pPr>
    <w:rPr>
      <w:rFonts w:eastAsiaTheme="minorHAnsi"/>
      <w:szCs w:val="22"/>
    </w:rPr>
  </w:style>
  <w:style w:type="paragraph" w:customStyle="1" w:styleId="TechnicalBlock">
    <w:name w:val="Technical Block"/>
    <w:basedOn w:val="Normal"/>
    <w:link w:val="TechnicalBlockChar"/>
    <w:rsid w:val="00A26FDF"/>
    <w:pPr>
      <w:widowControl/>
      <w:spacing w:after="240" w:line="240" w:lineRule="auto"/>
      <w:jc w:val="center"/>
    </w:pPr>
    <w:rPr>
      <w:rFonts w:eastAsiaTheme="minorHAnsi"/>
      <w:szCs w:val="22"/>
    </w:rPr>
  </w:style>
  <w:style w:type="character" w:customStyle="1" w:styleId="TechnicalBlockChar">
    <w:name w:val="Technical Block Char"/>
    <w:basedOn w:val="DefaultParagraphFont"/>
    <w:link w:val="TechnicalBlock"/>
    <w:rsid w:val="00A26FDF"/>
    <w:rPr>
      <w:rFonts w:eastAsiaTheme="minorHAnsi"/>
      <w:sz w:val="24"/>
      <w:szCs w:val="22"/>
      <w:lang w:eastAsia="hy-AM"/>
    </w:rPr>
  </w:style>
  <w:style w:type="paragraph" w:customStyle="1" w:styleId="Lignefinal">
    <w:name w:val="Ligne final"/>
    <w:basedOn w:val="Normal"/>
    <w:next w:val="Normal"/>
    <w:rsid w:val="00A26FDF"/>
    <w:pPr>
      <w:widowControl/>
      <w:pBdr>
        <w:bottom w:val="single" w:sz="4" w:space="0" w:color="000000"/>
      </w:pBdr>
      <w:spacing w:before="360" w:after="120"/>
      <w:ind w:left="3400" w:right="3400"/>
      <w:jc w:val="center"/>
    </w:pPr>
    <w:rPr>
      <w:rFonts w:eastAsiaTheme="minorHAnsi"/>
      <w:b/>
      <w:szCs w:val="22"/>
    </w:rPr>
  </w:style>
  <w:style w:type="paragraph" w:customStyle="1" w:styleId="EntText">
    <w:name w:val="EntText"/>
    <w:basedOn w:val="Normal"/>
    <w:rsid w:val="00A26FDF"/>
    <w:pPr>
      <w:widowControl/>
      <w:spacing w:before="120" w:after="120"/>
    </w:pPr>
    <w:rPr>
      <w:rFonts w:eastAsiaTheme="minorHAnsi"/>
      <w:szCs w:val="22"/>
    </w:rPr>
  </w:style>
  <w:style w:type="paragraph" w:customStyle="1" w:styleId="pj">
    <w:name w:val="p.j."/>
    <w:basedOn w:val="Normal"/>
    <w:link w:val="pjChar"/>
    <w:rsid w:val="00A26FDF"/>
    <w:pPr>
      <w:widowControl/>
      <w:spacing w:before="1200" w:after="120" w:line="240" w:lineRule="auto"/>
      <w:ind w:left="1440" w:hanging="1440"/>
    </w:pPr>
    <w:rPr>
      <w:rFonts w:eastAsiaTheme="minorHAnsi"/>
      <w:szCs w:val="22"/>
    </w:rPr>
  </w:style>
  <w:style w:type="character" w:customStyle="1" w:styleId="pjChar">
    <w:name w:val="p.j. Char"/>
    <w:basedOn w:val="TechnicalBlockChar"/>
    <w:link w:val="pj"/>
    <w:rsid w:val="00A26FDF"/>
    <w:rPr>
      <w:rFonts w:eastAsiaTheme="minorHAnsi"/>
      <w:sz w:val="24"/>
      <w:szCs w:val="22"/>
      <w:lang w:eastAsia="hy-AM"/>
    </w:rPr>
  </w:style>
  <w:style w:type="paragraph" w:customStyle="1" w:styleId="nbbordered">
    <w:name w:val="nb bordered"/>
    <w:basedOn w:val="Normal"/>
    <w:link w:val="nbborderedChar"/>
    <w:rsid w:val="00A26FDF"/>
    <w:pPr>
      <w:widowControl/>
      <w:pBdr>
        <w:top w:val="single" w:sz="4" w:space="1" w:color="auto"/>
        <w:left w:val="single" w:sz="4" w:space="4" w:color="auto"/>
        <w:bottom w:val="single" w:sz="4" w:space="1" w:color="auto"/>
        <w:right w:val="single" w:sz="4" w:space="4" w:color="auto"/>
        <w:between w:val="single" w:sz="4" w:space="0" w:color="auto"/>
      </w:pBdr>
      <w:spacing w:before="120" w:after="160" w:line="240" w:lineRule="auto"/>
      <w:ind w:left="480" w:hanging="480"/>
      <w:jc w:val="both"/>
    </w:pPr>
    <w:rPr>
      <w:rFonts w:eastAsiaTheme="minorHAnsi"/>
      <w:b/>
      <w:szCs w:val="22"/>
    </w:rPr>
  </w:style>
  <w:style w:type="character" w:customStyle="1" w:styleId="nbborderedChar">
    <w:name w:val="nb bordered Char"/>
    <w:basedOn w:val="TechnicalBlockChar"/>
    <w:link w:val="nbbordered"/>
    <w:rsid w:val="00A26FDF"/>
    <w:rPr>
      <w:rFonts w:eastAsiaTheme="minorHAnsi"/>
      <w:b/>
      <w:sz w:val="24"/>
      <w:szCs w:val="22"/>
      <w:lang w:eastAsia="hy-AM"/>
    </w:rPr>
  </w:style>
  <w:style w:type="paragraph" w:customStyle="1" w:styleId="HeaderCouncil">
    <w:name w:val="Header Council"/>
    <w:basedOn w:val="Normal"/>
    <w:link w:val="HeaderCouncilChar"/>
    <w:rsid w:val="00A26FDF"/>
    <w:pPr>
      <w:widowControl/>
      <w:spacing w:line="240" w:lineRule="auto"/>
      <w:jc w:val="both"/>
    </w:pPr>
    <w:rPr>
      <w:rFonts w:eastAsiaTheme="minorHAnsi"/>
      <w:sz w:val="2"/>
      <w:szCs w:val="22"/>
    </w:rPr>
  </w:style>
  <w:style w:type="character" w:customStyle="1" w:styleId="HeaderCouncilChar">
    <w:name w:val="Header Council Char"/>
    <w:basedOn w:val="DefaultParagraphFont"/>
    <w:link w:val="HeaderCouncil"/>
    <w:rsid w:val="00A26FDF"/>
    <w:rPr>
      <w:rFonts w:eastAsiaTheme="minorHAnsi"/>
      <w:sz w:val="2"/>
      <w:szCs w:val="22"/>
      <w:lang w:eastAsia="hy-AM"/>
    </w:rPr>
  </w:style>
  <w:style w:type="paragraph" w:customStyle="1" w:styleId="HeaderCouncilLarge">
    <w:name w:val="Header Council Large"/>
    <w:basedOn w:val="Normal"/>
    <w:link w:val="HeaderCouncilLargeChar"/>
    <w:rsid w:val="00A26FDF"/>
    <w:pPr>
      <w:widowControl/>
      <w:spacing w:after="440" w:line="240" w:lineRule="auto"/>
      <w:jc w:val="both"/>
    </w:pPr>
    <w:rPr>
      <w:rFonts w:eastAsiaTheme="minorHAnsi"/>
      <w:sz w:val="2"/>
      <w:szCs w:val="22"/>
    </w:rPr>
  </w:style>
  <w:style w:type="character" w:customStyle="1" w:styleId="HeaderCouncilLargeChar">
    <w:name w:val="Header Council Large Char"/>
    <w:basedOn w:val="DefaultParagraphFont"/>
    <w:link w:val="HeaderCouncilLarge"/>
    <w:rsid w:val="00A26FDF"/>
    <w:rPr>
      <w:rFonts w:eastAsiaTheme="minorHAnsi"/>
      <w:sz w:val="2"/>
      <w:szCs w:val="22"/>
      <w:lang w:eastAsia="hy-AM"/>
    </w:rPr>
  </w:style>
  <w:style w:type="paragraph" w:customStyle="1" w:styleId="FooterCouncil">
    <w:name w:val="Footer Council"/>
    <w:basedOn w:val="Normal"/>
    <w:link w:val="FooterCouncilChar"/>
    <w:rsid w:val="00A26FDF"/>
    <w:pPr>
      <w:widowControl/>
      <w:spacing w:line="240" w:lineRule="auto"/>
      <w:jc w:val="both"/>
    </w:pPr>
    <w:rPr>
      <w:rFonts w:eastAsiaTheme="minorHAnsi"/>
      <w:sz w:val="2"/>
      <w:szCs w:val="22"/>
    </w:rPr>
  </w:style>
  <w:style w:type="character" w:customStyle="1" w:styleId="FooterCouncilChar">
    <w:name w:val="Footer Council Char"/>
    <w:basedOn w:val="DefaultParagraphFont"/>
    <w:link w:val="FooterCouncil"/>
    <w:rsid w:val="00A26FDF"/>
    <w:rPr>
      <w:rFonts w:eastAsiaTheme="minorHAnsi"/>
      <w:sz w:val="2"/>
      <w:szCs w:val="22"/>
      <w:lang w:eastAsia="hy-AM"/>
    </w:rPr>
  </w:style>
  <w:style w:type="paragraph" w:customStyle="1" w:styleId="FooterText">
    <w:name w:val="Footer Text"/>
    <w:basedOn w:val="Normal"/>
    <w:rsid w:val="00A26FDF"/>
    <w:pPr>
      <w:widowControl/>
      <w:spacing w:line="240" w:lineRule="auto"/>
    </w:pPr>
    <w:rPr>
      <w:szCs w:val="24"/>
    </w:rPr>
  </w:style>
  <w:style w:type="character" w:styleId="PlaceholderText">
    <w:name w:val="Placeholder Text"/>
    <w:basedOn w:val="DefaultParagraphFont"/>
    <w:uiPriority w:val="99"/>
    <w:semiHidden/>
    <w:rsid w:val="00A26FDF"/>
    <w:rPr>
      <w:color w:val="808080"/>
    </w:rPr>
  </w:style>
  <w:style w:type="character" w:customStyle="1" w:styleId="UnresolvedMention">
    <w:name w:val="Unresolved Mention"/>
    <w:basedOn w:val="DefaultParagraphFont"/>
    <w:uiPriority w:val="99"/>
    <w:semiHidden/>
    <w:unhideWhenUsed/>
    <w:rsid w:val="00A26FDF"/>
    <w:rPr>
      <w:color w:val="605E5C"/>
      <w:shd w:val="clear" w:color="auto" w:fill="E1DFDD"/>
    </w:rPr>
  </w:style>
  <w:style w:type="table" w:styleId="TableGrid">
    <w:name w:val="Table Grid"/>
    <w:basedOn w:val="TableNormal"/>
    <w:uiPriority w:val="59"/>
    <w:rsid w:val="00A26FD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8.xml"/><Relationship Id="rId10" Type="http://schemas.openxmlformats.org/officeDocument/2006/relationships/footer" Target="footer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usoia\AppData\Roaming\Microsoft\Templates\_GenEn.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1F4165-DD83-4EA6-8423-212A5108B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_GenEn</Template>
  <TotalTime>468</TotalTime>
  <Pages>39</Pages>
  <Words>7400</Words>
  <Characters>42181</Characters>
  <Application>Microsoft Office Word</Application>
  <DocSecurity>0</DocSecurity>
  <Lines>351</Lines>
  <Paragraphs>98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GEN</vt:lpstr>
      <vt:lpstr>GEN</vt:lpstr>
    </vt:vector>
  </TitlesOfParts>
  <Company>DTI</Company>
  <LinksUpToDate>false</LinksUpToDate>
  <CharactersWithSpaces>49483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dc:title>
  <dc:subject/>
  <dc:creator>Cecilia Carlbaum</dc:creator>
  <cp:keywords>https://mul2.prosecutor.am/tasks/519936/oneclick/08694959cdf3a631b61e621e18319b123bc50d8d6a322d0d575fad08d0b3bfa4.docx?token=dec5dc37691f2bb267f949994f6edb53</cp:keywords>
  <dc:description/>
  <cp:lastModifiedBy>MFA</cp:lastModifiedBy>
  <cp:revision>214</cp:revision>
  <cp:lastPrinted>2004-04-02T13:43:00Z</cp:lastPrinted>
  <dcterms:created xsi:type="dcterms:W3CDTF">2024-01-18T08:57:00Z</dcterms:created>
  <dcterms:modified xsi:type="dcterms:W3CDTF">2025-12-17T08:15:00Z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f60b174-6478-47f9-866e-33f097bb6603_Enabled">
    <vt:lpwstr>true</vt:lpwstr>
  </property>
  <property fmtid="{D5CDD505-2E9C-101B-9397-08002B2CF9AE}" pid="3" name="MSIP_Label_af60b174-6478-47f9-866e-33f097bb6603_SetDate">
    <vt:lpwstr>2023-01-10T15:44:46Z</vt:lpwstr>
  </property>
  <property fmtid="{D5CDD505-2E9C-101B-9397-08002B2CF9AE}" pid="4" name="MSIP_Label_af60b174-6478-47f9-866e-33f097bb6603_Method">
    <vt:lpwstr>Privileged</vt:lpwstr>
  </property>
  <property fmtid="{D5CDD505-2E9C-101B-9397-08002B2CF9AE}" pid="5" name="MSIP_Label_af60b174-6478-47f9-866e-33f097bb6603_Name">
    <vt:lpwstr>GSCEU - PUBLIC Label</vt:lpwstr>
  </property>
  <property fmtid="{D5CDD505-2E9C-101B-9397-08002B2CF9AE}" pid="6" name="MSIP_Label_af60b174-6478-47f9-866e-33f097bb6603_SiteId">
    <vt:lpwstr>03ad1c97-0a4d-4e82-8f93-27291a6a0767</vt:lpwstr>
  </property>
  <property fmtid="{D5CDD505-2E9C-101B-9397-08002B2CF9AE}" pid="7" name="MSIP_Label_af60b174-6478-47f9-866e-33f097bb6603_ActionId">
    <vt:lpwstr>40163f7f-db10-4b85-b254-9cc4e293b280</vt:lpwstr>
  </property>
  <property fmtid="{D5CDD505-2E9C-101B-9397-08002B2CF9AE}" pid="8" name="MSIP_Label_af60b174-6478-47f9-866e-33f097bb6603_ContentBits">
    <vt:lpwstr>0</vt:lpwstr>
  </property>
</Properties>
</file>